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73" w:lineRule="auto"/>
        <w:ind w:left="15" w:leftChars="0" w:firstLine="16" w:firstLineChars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before="140" w:line="273" w:lineRule="auto"/>
        <w:ind w:left="15" w:leftChars="0" w:firstLine="16" w:firstLineChars="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before="140" w:line="273" w:lineRule="auto"/>
        <w:ind w:left="15" w:leftChars="0" w:firstLine="16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spacing w:before="140" w:line="273" w:lineRule="auto"/>
        <w:ind w:left="15" w:leftChars="0" w:firstLine="16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关于印发《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龙港</w:t>
      </w:r>
      <w:r>
        <w:rPr>
          <w:rFonts w:hint="eastAsia" w:ascii="黑体" w:hAnsi="黑体" w:eastAsia="黑体" w:cs="黑体"/>
          <w:sz w:val="44"/>
          <w:szCs w:val="44"/>
        </w:rPr>
        <w:t>市支持企业“留员工、</w:t>
      </w:r>
    </w:p>
    <w:p>
      <w:pPr>
        <w:spacing w:before="140" w:line="273" w:lineRule="auto"/>
        <w:ind w:left="15" w:leftChars="0" w:firstLine="16" w:firstLineChars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稳生产、开门红”工作方案》的通知</w:t>
      </w:r>
    </w:p>
    <w:p>
      <w:pPr>
        <w:pStyle w:val="5"/>
        <w:spacing w:line="560" w:lineRule="exact"/>
        <w:ind w:firstLine="0" w:firstLineChars="0"/>
        <w:rPr>
          <w:rFonts w:hint="eastAsia"/>
        </w:rPr>
      </w:pP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各社区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市直属各单位：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龙港</w:t>
      </w:r>
      <w:r>
        <w:rPr>
          <w:rFonts w:hint="eastAsia" w:ascii="Times New Roman" w:hAnsi="Times New Roman" w:eastAsia="仿宋_GB2312"/>
          <w:sz w:val="32"/>
          <w:szCs w:val="32"/>
        </w:rPr>
        <w:t>市支持企业“留员工、稳生产、开门红”工作方案》已经市政府同意，现印发给你们，请认真组织实施。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3200" w:firstLineChars="1000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中共龙港市委市政府办公室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spacing w:before="140" w:line="273" w:lineRule="auto"/>
        <w:ind w:left="3555" w:hanging="3524"/>
        <w:jc w:val="center"/>
        <w:rPr>
          <w:rFonts w:ascii="宋体" w:hAnsi="宋体" w:eastAsia="宋体" w:cs="宋体"/>
          <w:spacing w:val="2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20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龙港</w:t>
      </w:r>
      <w:r>
        <w:rPr>
          <w:rFonts w:ascii="宋体" w:hAnsi="宋体" w:eastAsia="宋体" w:cs="宋体"/>
          <w:spacing w:val="2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市支持企业“留员工、稳生产、</w:t>
      </w:r>
    </w:p>
    <w:p>
      <w:pPr>
        <w:spacing w:before="140" w:line="273" w:lineRule="auto"/>
        <w:ind w:left="3555" w:hanging="3524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开门红</w:t>
      </w:r>
      <w:r>
        <w:rPr>
          <w:rFonts w:ascii="宋体" w:hAnsi="宋体" w:eastAsia="宋体" w:cs="宋体"/>
          <w:spacing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  <w:r>
        <w:rPr>
          <w:rFonts w:ascii="宋体" w:hAnsi="宋体" w:eastAsia="宋体" w:cs="宋体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作方案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6"/>
          <w:sz w:val="31"/>
          <w:szCs w:val="31"/>
        </w:rPr>
        <w:t>贯彻落实党中央、国务院和省委、省政府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以及市委、市政府</w:t>
      </w:r>
      <w:r>
        <w:rPr>
          <w:rFonts w:ascii="仿宋" w:hAnsi="仿宋" w:eastAsia="仿宋" w:cs="仿宋"/>
          <w:spacing w:val="6"/>
          <w:sz w:val="31"/>
          <w:szCs w:val="31"/>
        </w:rPr>
        <w:t>有关决策部署，</w:t>
      </w:r>
      <w:r>
        <w:rPr>
          <w:rFonts w:ascii="仿宋" w:hAnsi="仿宋" w:eastAsia="仿宋" w:cs="仿宋"/>
          <w:spacing w:val="-1"/>
          <w:sz w:val="31"/>
          <w:szCs w:val="31"/>
        </w:rPr>
        <w:t>鼓励重点</w:t>
      </w:r>
      <w:r>
        <w:rPr>
          <w:rFonts w:ascii="仿宋" w:hAnsi="仿宋" w:eastAsia="仿宋" w:cs="仿宋"/>
          <w:sz w:val="31"/>
          <w:szCs w:val="31"/>
        </w:rPr>
        <w:t xml:space="preserve">企业、重大项目、重大工程不停工、不停产，保障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10"/>
          <w:sz w:val="31"/>
          <w:szCs w:val="31"/>
        </w:rPr>
        <w:t>年元</w:t>
      </w:r>
      <w:r>
        <w:rPr>
          <w:rFonts w:ascii="仿宋" w:hAnsi="仿宋" w:eastAsia="仿宋" w:cs="仿宋"/>
          <w:spacing w:val="5"/>
          <w:sz w:val="31"/>
          <w:szCs w:val="31"/>
        </w:rPr>
        <w:t>旦春节期间企业正常生产经营和有序用工，助推经济稳进提</w:t>
      </w:r>
      <w:r>
        <w:rPr>
          <w:rFonts w:ascii="仿宋" w:hAnsi="仿宋" w:eastAsia="仿宋" w:cs="仿宋"/>
          <w:spacing w:val="9"/>
          <w:sz w:val="31"/>
          <w:szCs w:val="31"/>
        </w:rPr>
        <w:t>质，经市政府研究同意，现将有关事项通知如下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76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、引导外地员工</w:t>
      </w:r>
      <w:r>
        <w:rPr>
          <w:rFonts w:hint="eastAsia" w:ascii="黑体" w:hAnsi="黑体" w:eastAsia="黑体" w:cs="黑体"/>
          <w:spacing w:val="8"/>
          <w:position w:val="4"/>
          <w:sz w:val="31"/>
          <w:szCs w:val="31"/>
          <w:lang w:eastAsia="zh-CN"/>
        </w:rPr>
        <w:t>留龙</w:t>
      </w:r>
      <w:r>
        <w:rPr>
          <w:rFonts w:ascii="黑体" w:hAnsi="黑体" w:eastAsia="黑体" w:cs="黑体"/>
          <w:spacing w:val="8"/>
          <w:position w:val="4"/>
          <w:sz w:val="31"/>
          <w:szCs w:val="31"/>
        </w:rPr>
        <w:t>过年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36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楷体" w:hAnsi="楷体" w:eastAsia="楷体" w:cs="楷体"/>
          <w:spacing w:val="4"/>
          <w:sz w:val="31"/>
          <w:szCs w:val="31"/>
        </w:rPr>
        <w:t>.鼓励市外员工</w:t>
      </w:r>
      <w:r>
        <w:rPr>
          <w:rFonts w:hint="eastAsia" w:ascii="楷体" w:hAnsi="楷体" w:eastAsia="楷体" w:cs="楷体"/>
          <w:spacing w:val="4"/>
          <w:sz w:val="31"/>
          <w:szCs w:val="31"/>
          <w:lang w:eastAsia="zh-CN"/>
        </w:rPr>
        <w:t>留龙</w:t>
      </w:r>
      <w:r>
        <w:rPr>
          <w:rFonts w:ascii="楷体" w:hAnsi="楷体" w:eastAsia="楷体" w:cs="楷体"/>
          <w:spacing w:val="4"/>
          <w:sz w:val="31"/>
          <w:szCs w:val="31"/>
        </w:rPr>
        <w:t>。</w:t>
      </w:r>
      <w:r>
        <w:rPr>
          <w:rFonts w:ascii="仿宋" w:hAnsi="仿宋" w:eastAsia="仿宋" w:cs="仿宋"/>
          <w:spacing w:val="4"/>
          <w:sz w:val="31"/>
          <w:szCs w:val="31"/>
        </w:rPr>
        <w:t>充分发挥企业主体作用，鼓励企业</w:t>
      </w:r>
      <w:r>
        <w:rPr>
          <w:rFonts w:ascii="仿宋" w:hAnsi="仿宋" w:eastAsia="仿宋" w:cs="仿宋"/>
          <w:spacing w:val="1"/>
          <w:sz w:val="31"/>
          <w:szCs w:val="31"/>
        </w:rPr>
        <w:t>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过</w:t>
      </w:r>
      <w:r>
        <w:rPr>
          <w:rFonts w:ascii="仿宋" w:hAnsi="仿宋" w:eastAsia="仿宋" w:cs="仿宋"/>
          <w:spacing w:val="5"/>
          <w:sz w:val="31"/>
          <w:szCs w:val="31"/>
        </w:rPr>
        <w:t>发放留岗红包、过年礼包、改善工作和生活条件等方式，吸引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外地员工就地过年。对春节期间留工的外地员工人数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30 </w:t>
      </w:r>
      <w:r>
        <w:rPr>
          <w:rFonts w:ascii="仿宋" w:hAnsi="仿宋" w:eastAsia="仿宋" w:cs="仿宋"/>
          <w:spacing w:val="13"/>
          <w:sz w:val="31"/>
          <w:szCs w:val="31"/>
        </w:rPr>
        <w:t>人以上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的企业，按外地参保</w:t>
      </w:r>
      <w:r>
        <w:rPr>
          <w:rFonts w:ascii="仿宋" w:hAnsi="仿宋" w:eastAsia="仿宋" w:cs="仿宋"/>
          <w:sz w:val="31"/>
          <w:szCs w:val="31"/>
        </w:rPr>
        <w:t xml:space="preserve">员工 (外地以身份证前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4 </w:t>
      </w:r>
      <w:r>
        <w:rPr>
          <w:rFonts w:ascii="仿宋" w:hAnsi="仿宋" w:eastAsia="仿宋" w:cs="仿宋"/>
          <w:sz w:val="31"/>
          <w:szCs w:val="31"/>
        </w:rPr>
        <w:t>位为准，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2023 </w:t>
      </w:r>
      <w:r>
        <w:rPr>
          <w:rFonts w:ascii="仿宋" w:hAnsi="仿宋" w:eastAsia="仿宋" w:cs="仿宋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月和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月参加职工养老保险)每人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>元的标准发放一次性留工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补助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9"/>
          <w:sz w:val="31"/>
          <w:szCs w:val="31"/>
          <w:lang w:eastAsia="zh-CN"/>
        </w:rPr>
        <w:t>留龙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时间以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6 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日至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5  </w:t>
      </w:r>
      <w:r>
        <w:rPr>
          <w:rFonts w:ascii="仿宋" w:hAnsi="仿宋" w:eastAsia="仿宋" w:cs="仿宋"/>
          <w:spacing w:val="-9"/>
          <w:sz w:val="31"/>
          <w:szCs w:val="31"/>
        </w:rPr>
        <w:t>日未离开温州市为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准</w:t>
      </w:r>
      <w:r>
        <w:rPr>
          <w:rFonts w:ascii="仿宋" w:hAnsi="仿宋" w:eastAsia="仿宋" w:cs="仿宋"/>
          <w:spacing w:val="17"/>
          <w:sz w:val="31"/>
          <w:szCs w:val="31"/>
        </w:rPr>
        <w:t>。</w:t>
      </w:r>
      <w:r>
        <w:rPr>
          <w:rFonts w:ascii="仿宋" w:hAnsi="仿宋" w:eastAsia="仿宋" w:cs="仿宋"/>
          <w:spacing w:val="10"/>
          <w:sz w:val="31"/>
          <w:szCs w:val="31"/>
        </w:rPr>
        <w:t>企业向属地政府申报办理。</w:t>
      </w:r>
      <w:r>
        <w:rPr>
          <w:rFonts w:ascii="楷体" w:hAnsi="楷体" w:eastAsia="楷体" w:cs="楷体"/>
          <w:spacing w:val="10"/>
          <w:sz w:val="31"/>
          <w:szCs w:val="31"/>
        </w:rPr>
        <w:t>(责任单位：市</w:t>
      </w:r>
      <w:r>
        <w:rPr>
          <w:rFonts w:hint="eastAsia" w:ascii="楷体" w:hAnsi="楷体" w:eastAsia="楷体" w:cs="楷体"/>
          <w:spacing w:val="10"/>
          <w:sz w:val="31"/>
          <w:szCs w:val="31"/>
          <w:lang w:val="en-US" w:eastAsia="zh-CN"/>
        </w:rPr>
        <w:t>社会事业</w:t>
      </w:r>
      <w:r>
        <w:rPr>
          <w:rFonts w:ascii="楷体" w:hAnsi="楷体" w:eastAsia="楷体" w:cs="楷体"/>
          <w:spacing w:val="10"/>
          <w:sz w:val="31"/>
          <w:szCs w:val="31"/>
        </w:rPr>
        <w:t>局、市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6"/>
          <w:sz w:val="31"/>
          <w:szCs w:val="31"/>
        </w:rPr>
        <w:t>财</w:t>
      </w:r>
      <w:r>
        <w:rPr>
          <w:rFonts w:ascii="楷体" w:hAnsi="楷体" w:eastAsia="楷体" w:cs="楷体"/>
          <w:spacing w:val="14"/>
          <w:sz w:val="31"/>
          <w:szCs w:val="31"/>
        </w:rPr>
        <w:t>政</w:t>
      </w:r>
      <w:r>
        <w:rPr>
          <w:rFonts w:ascii="楷体" w:hAnsi="楷体" w:eastAsia="楷体" w:cs="楷体"/>
          <w:spacing w:val="8"/>
          <w:sz w:val="31"/>
          <w:szCs w:val="31"/>
        </w:rPr>
        <w:t>局、</w:t>
      </w:r>
      <w:r>
        <w:rPr>
          <w:rFonts w:hint="eastAsia" w:ascii="楷体" w:hAnsi="楷体" w:eastAsia="楷体" w:cs="楷体"/>
          <w:spacing w:val="9"/>
          <w:sz w:val="31"/>
          <w:szCs w:val="31"/>
          <w:lang w:val="en-US" w:eastAsia="zh-CN"/>
        </w:rPr>
        <w:t>三大</w:t>
      </w:r>
      <w:r>
        <w:rPr>
          <w:rFonts w:ascii="楷体" w:hAnsi="楷体" w:eastAsia="楷体" w:cs="楷体"/>
          <w:spacing w:val="9"/>
          <w:sz w:val="31"/>
          <w:szCs w:val="31"/>
        </w:rPr>
        <w:t>通信运营商</w:t>
      </w:r>
      <w:r>
        <w:rPr>
          <w:rFonts w:ascii="楷体" w:hAnsi="楷体" w:eastAsia="楷体" w:cs="楷体"/>
          <w:spacing w:val="8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4" w:firstLineChars="200"/>
        <w:jc w:val="both"/>
        <w:textAlignment w:val="baseline"/>
        <w:rPr>
          <w:rFonts w:ascii="楷体" w:hAnsi="楷体" w:eastAsia="楷体" w:cs="楷体"/>
          <w:spacing w:val="7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楷体" w:hAnsi="楷体" w:eastAsia="楷体" w:cs="楷体"/>
          <w:spacing w:val="5"/>
          <w:sz w:val="31"/>
          <w:szCs w:val="31"/>
        </w:rPr>
        <w:t>.发放</w:t>
      </w:r>
      <w:r>
        <w:rPr>
          <w:rFonts w:hint="eastAsia" w:ascii="楷体" w:hAnsi="楷体" w:eastAsia="楷体" w:cs="楷体"/>
          <w:spacing w:val="5"/>
          <w:sz w:val="31"/>
          <w:szCs w:val="31"/>
          <w:lang w:eastAsia="zh-CN"/>
        </w:rPr>
        <w:t>留龙</w:t>
      </w:r>
      <w:r>
        <w:rPr>
          <w:rFonts w:ascii="楷体" w:hAnsi="楷体" w:eastAsia="楷体" w:cs="楷体"/>
          <w:spacing w:val="5"/>
          <w:sz w:val="31"/>
          <w:szCs w:val="31"/>
        </w:rPr>
        <w:t>福利补贴。</w:t>
      </w:r>
      <w:r>
        <w:rPr>
          <w:rFonts w:ascii="仿宋" w:hAnsi="仿宋" w:eastAsia="仿宋" w:cs="仿宋"/>
          <w:spacing w:val="5"/>
          <w:sz w:val="31"/>
          <w:szCs w:val="31"/>
        </w:rPr>
        <w:t>鼓励属地政府为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留龙</w:t>
      </w:r>
      <w:r>
        <w:rPr>
          <w:rFonts w:ascii="仿宋" w:hAnsi="仿宋" w:eastAsia="仿宋" w:cs="仿宋"/>
          <w:spacing w:val="5"/>
          <w:sz w:val="31"/>
          <w:szCs w:val="31"/>
        </w:rPr>
        <w:t>外地员工发放各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类线上</w:t>
      </w:r>
      <w:r>
        <w:rPr>
          <w:rFonts w:ascii="仿宋" w:hAnsi="仿宋" w:eastAsia="仿宋" w:cs="仿宋"/>
          <w:spacing w:val="6"/>
          <w:sz w:val="31"/>
          <w:szCs w:val="31"/>
        </w:rPr>
        <w:t>线</w:t>
      </w:r>
      <w:r>
        <w:rPr>
          <w:rFonts w:ascii="仿宋" w:hAnsi="仿宋" w:eastAsia="仿宋" w:cs="仿宋"/>
          <w:spacing w:val="5"/>
          <w:sz w:val="31"/>
          <w:szCs w:val="31"/>
        </w:rPr>
        <w:t>下活动券、消费券。开展医疗机构进企业义诊、健康讲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座等公</w:t>
      </w:r>
      <w:r>
        <w:rPr>
          <w:rFonts w:ascii="仿宋" w:hAnsi="仿宋" w:eastAsia="仿宋" w:cs="仿宋"/>
          <w:spacing w:val="6"/>
          <w:sz w:val="31"/>
          <w:szCs w:val="31"/>
        </w:rPr>
        <w:t>益</w:t>
      </w:r>
      <w:r>
        <w:rPr>
          <w:rFonts w:ascii="仿宋" w:hAnsi="仿宋" w:eastAsia="仿宋" w:cs="仿宋"/>
          <w:spacing w:val="5"/>
          <w:sz w:val="31"/>
          <w:szCs w:val="31"/>
        </w:rPr>
        <w:t>活动，为外地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留龙</w:t>
      </w:r>
      <w:r>
        <w:rPr>
          <w:rFonts w:ascii="仿宋" w:hAnsi="仿宋" w:eastAsia="仿宋" w:cs="仿宋"/>
          <w:spacing w:val="5"/>
          <w:sz w:val="31"/>
          <w:szCs w:val="31"/>
        </w:rPr>
        <w:t>员工免费发放防疫物资礼包。鼓励在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温</w:t>
      </w:r>
      <w:r>
        <w:rPr>
          <w:rFonts w:ascii="仿宋" w:hAnsi="仿宋" w:eastAsia="仿宋" w:cs="仿宋"/>
          <w:spacing w:val="6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信运营商为外地在温员工 (手机号码归属地为温州) 免费赠</w:t>
      </w:r>
      <w:r>
        <w:rPr>
          <w:rFonts w:ascii="仿宋" w:hAnsi="仿宋" w:eastAsia="仿宋" w:cs="仿宋"/>
          <w:spacing w:val="1"/>
          <w:sz w:val="31"/>
          <w:szCs w:val="31"/>
        </w:rPr>
        <w:t>送</w:t>
      </w:r>
      <w:r>
        <w:rPr>
          <w:rFonts w:ascii="Times New Roman" w:hAnsi="Times New Roman" w:eastAsia="Times New Roman" w:cs="Times New Roman"/>
          <w:sz w:val="31"/>
          <w:szCs w:val="31"/>
        </w:rPr>
        <w:t>20</w:t>
      </w:r>
      <w:r>
        <w:rPr>
          <w:rFonts w:ascii="仿宋" w:hAnsi="仿宋" w:eastAsia="仿宋" w:cs="仿宋"/>
          <w:sz w:val="31"/>
          <w:szCs w:val="31"/>
        </w:rPr>
        <w:t xml:space="preserve">G可在春节期间使用的本地流量。对持有温州公安机关签发 </w:t>
      </w:r>
      <w:r>
        <w:rPr>
          <w:rFonts w:ascii="仿宋" w:hAnsi="仿宋" w:eastAsia="仿宋" w:cs="仿宋"/>
          <w:spacing w:val="4"/>
          <w:sz w:val="31"/>
          <w:szCs w:val="31"/>
        </w:rPr>
        <w:t>有效期内《浙江省居</w:t>
      </w:r>
      <w:r>
        <w:rPr>
          <w:rFonts w:ascii="仿宋" w:hAnsi="仿宋" w:eastAsia="仿宋" w:cs="仿宋"/>
          <w:spacing w:val="2"/>
          <w:sz w:val="31"/>
          <w:szCs w:val="31"/>
        </w:rPr>
        <w:t>住证》且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留龙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过年的外地员工，给予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分的</w:t>
      </w:r>
      <w:r>
        <w:rPr>
          <w:rFonts w:ascii="仿宋" w:hAnsi="仿宋" w:eastAsia="仿宋" w:cs="仿宋"/>
          <w:spacing w:val="9"/>
          <w:sz w:val="31"/>
          <w:szCs w:val="31"/>
        </w:rPr>
        <w:t>新居民积分奖励。</w:t>
      </w:r>
      <w:r>
        <w:rPr>
          <w:rFonts w:ascii="楷体" w:hAnsi="楷体" w:eastAsia="楷体" w:cs="楷体"/>
          <w:spacing w:val="9"/>
          <w:sz w:val="31"/>
          <w:szCs w:val="31"/>
        </w:rPr>
        <w:t>(责任单位：市公安局、</w:t>
      </w:r>
      <w:r>
        <w:rPr>
          <w:rFonts w:hint="eastAsia" w:ascii="楷体" w:hAnsi="楷体" w:eastAsia="楷体" w:cs="楷体"/>
          <w:spacing w:val="9"/>
          <w:sz w:val="31"/>
          <w:szCs w:val="31"/>
          <w:lang w:val="en-US" w:eastAsia="zh-CN"/>
        </w:rPr>
        <w:t>三大</w:t>
      </w:r>
      <w:r>
        <w:rPr>
          <w:rFonts w:ascii="楷体" w:hAnsi="楷体" w:eastAsia="楷体" w:cs="楷体"/>
          <w:spacing w:val="9"/>
          <w:sz w:val="31"/>
          <w:szCs w:val="31"/>
        </w:rPr>
        <w:t>通信运营商</w:t>
      </w:r>
      <w:r>
        <w:rPr>
          <w:rFonts w:ascii="楷体" w:hAnsi="楷体" w:eastAsia="楷体" w:cs="楷体"/>
          <w:spacing w:val="7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580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3</w:t>
      </w:r>
      <w:r>
        <w:rPr>
          <w:rFonts w:ascii="楷体" w:hAnsi="楷体" w:eastAsia="楷体" w:cs="楷体"/>
          <w:spacing w:val="-5"/>
          <w:sz w:val="31"/>
          <w:szCs w:val="31"/>
        </w:rPr>
        <w:t>.组织开展暖心活动。</w:t>
      </w:r>
      <w:r>
        <w:rPr>
          <w:rFonts w:ascii="仿宋" w:hAnsi="仿宋" w:eastAsia="仿宋" w:cs="仿宋"/>
          <w:spacing w:val="-5"/>
          <w:sz w:val="31"/>
          <w:szCs w:val="31"/>
        </w:rPr>
        <w:t>各级工会、团委、妇联等群团组织及商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会、协会等社会组织，要组织开展形式多样的“送温暖”活动，</w:t>
      </w:r>
      <w:r>
        <w:rPr>
          <w:rFonts w:ascii="仿宋" w:hAnsi="仿宋" w:eastAsia="仿宋" w:cs="仿宋"/>
          <w:sz w:val="31"/>
          <w:szCs w:val="31"/>
        </w:rPr>
        <w:t xml:space="preserve">重 </w:t>
      </w:r>
      <w:r>
        <w:rPr>
          <w:rFonts w:ascii="仿宋" w:hAnsi="仿宋" w:eastAsia="仿宋" w:cs="仿宋"/>
          <w:spacing w:val="-5"/>
          <w:sz w:val="31"/>
          <w:szCs w:val="31"/>
        </w:rPr>
        <w:t>点慰问春节期间坚守生产一线的外地员工。组织开展“</w:t>
      </w:r>
      <w:r>
        <w:rPr>
          <w:rFonts w:ascii="仿宋" w:hAnsi="仿宋" w:eastAsia="仿宋" w:cs="仿宋"/>
          <w:sz w:val="31"/>
          <w:szCs w:val="31"/>
        </w:rPr>
        <w:t>职</w:t>
      </w:r>
      <w:r>
        <w:rPr>
          <w:rFonts w:ascii="仿宋" w:hAnsi="仿宋" w:eastAsia="仿宋" w:cs="仿宋"/>
          <w:spacing w:val="1"/>
          <w:sz w:val="31"/>
          <w:szCs w:val="31"/>
        </w:rPr>
        <w:t>工春节乐”系列活动。</w:t>
      </w:r>
      <w:r>
        <w:rPr>
          <w:rFonts w:ascii="楷体" w:hAnsi="楷体" w:eastAsia="楷体" w:cs="楷体"/>
          <w:spacing w:val="1"/>
          <w:sz w:val="31"/>
          <w:szCs w:val="31"/>
        </w:rPr>
        <w:t>(责任单位</w:t>
      </w:r>
      <w:r>
        <w:rPr>
          <w:rFonts w:ascii="楷体" w:hAnsi="楷体" w:eastAsia="楷体" w:cs="楷体"/>
          <w:sz w:val="31"/>
          <w:szCs w:val="31"/>
        </w:rPr>
        <w:t>：</w:t>
      </w:r>
      <w:r>
        <w:rPr>
          <w:rFonts w:hint="eastAsia" w:ascii="楷体" w:hAnsi="楷体" w:eastAsia="楷体" w:cs="楷体"/>
          <w:spacing w:val="-1"/>
          <w:sz w:val="31"/>
          <w:szCs w:val="31"/>
          <w:lang w:val="en-US" w:eastAsia="zh-CN"/>
        </w:rPr>
        <w:t>市委宣传统战部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ascii="楷体" w:hAnsi="楷体" w:eastAsia="楷体" w:cs="楷体"/>
          <w:sz w:val="31"/>
          <w:szCs w:val="31"/>
        </w:rPr>
        <w:t>市总工会、市</w:t>
      </w:r>
      <w:r>
        <w:rPr>
          <w:rFonts w:hint="eastAsia" w:ascii="楷体" w:hAnsi="楷体" w:eastAsia="楷体" w:cs="楷体"/>
          <w:sz w:val="31"/>
          <w:szCs w:val="31"/>
          <w:lang w:val="en-US" w:eastAsia="zh-CN"/>
        </w:rPr>
        <w:t>群团工作部</w:t>
      </w:r>
      <w:r>
        <w:rPr>
          <w:rFonts w:ascii="楷体" w:hAnsi="楷体" w:eastAsia="楷体" w:cs="楷体"/>
          <w:sz w:val="31"/>
          <w:szCs w:val="31"/>
        </w:rPr>
        <w:t>、</w:t>
      </w:r>
      <w:r>
        <w:rPr>
          <w:rFonts w:ascii="楷体" w:hAnsi="楷体" w:eastAsia="楷体" w:cs="楷体"/>
          <w:spacing w:val="-2"/>
          <w:sz w:val="31"/>
          <w:szCs w:val="31"/>
        </w:rPr>
        <w:t>市</w:t>
      </w:r>
      <w:r>
        <w:rPr>
          <w:rFonts w:hint="eastAsia" w:ascii="楷体" w:hAnsi="楷体" w:eastAsia="楷体" w:cs="楷体"/>
          <w:spacing w:val="-2"/>
          <w:sz w:val="31"/>
          <w:szCs w:val="31"/>
          <w:lang w:val="en-US" w:eastAsia="zh-CN"/>
        </w:rPr>
        <w:t>社会事业局</w:t>
      </w:r>
      <w:r>
        <w:rPr>
          <w:rFonts w:ascii="楷体" w:hAnsi="楷体" w:eastAsia="楷体" w:cs="楷体"/>
          <w:spacing w:val="-1"/>
          <w:sz w:val="31"/>
          <w:szCs w:val="31"/>
        </w:rPr>
        <w:t>、市工商联)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16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4</w:t>
      </w:r>
      <w:r>
        <w:rPr>
          <w:rFonts w:ascii="楷体" w:hAnsi="楷体" w:eastAsia="楷体" w:cs="楷体"/>
          <w:spacing w:val="-1"/>
          <w:sz w:val="31"/>
          <w:szCs w:val="31"/>
        </w:rPr>
        <w:t>.保障职工合法权益。</w:t>
      </w:r>
      <w:r>
        <w:rPr>
          <w:rFonts w:ascii="仿宋" w:hAnsi="仿宋" w:eastAsia="仿宋" w:cs="仿宋"/>
          <w:spacing w:val="-1"/>
          <w:sz w:val="31"/>
          <w:szCs w:val="31"/>
        </w:rPr>
        <w:t>深入推进“治欠</w:t>
      </w:r>
      <w:r>
        <w:rPr>
          <w:rFonts w:ascii="仿宋" w:hAnsi="仿宋" w:eastAsia="仿宋" w:cs="仿宋"/>
          <w:sz w:val="31"/>
          <w:szCs w:val="31"/>
        </w:rPr>
        <w:t xml:space="preserve">打非 ·百日清零”和 </w:t>
      </w:r>
      <w:r>
        <w:rPr>
          <w:rFonts w:ascii="仿宋" w:hAnsi="仿宋" w:eastAsia="仿宋" w:cs="仿宋"/>
          <w:spacing w:val="10"/>
          <w:sz w:val="31"/>
          <w:szCs w:val="31"/>
        </w:rPr>
        <w:t>根治欠</w:t>
      </w:r>
      <w:r>
        <w:rPr>
          <w:rFonts w:ascii="仿宋" w:hAnsi="仿宋" w:eastAsia="仿宋" w:cs="仿宋"/>
          <w:spacing w:val="5"/>
          <w:sz w:val="31"/>
          <w:szCs w:val="31"/>
        </w:rPr>
        <w:t>薪冬季等两个专项行动，畅通劳动保障维权渠道，及时化</w:t>
      </w:r>
      <w:r>
        <w:rPr>
          <w:rFonts w:ascii="仿宋" w:hAnsi="仿宋" w:eastAsia="仿宋" w:cs="仿宋"/>
          <w:spacing w:val="10"/>
          <w:sz w:val="31"/>
          <w:szCs w:val="31"/>
        </w:rPr>
        <w:t>解各类</w:t>
      </w:r>
      <w:r>
        <w:rPr>
          <w:rFonts w:ascii="仿宋" w:hAnsi="仿宋" w:eastAsia="仿宋" w:cs="仿宋"/>
          <w:spacing w:val="5"/>
          <w:sz w:val="31"/>
          <w:szCs w:val="31"/>
        </w:rPr>
        <w:t>欠薪矛盾纠纷。春节期间安排员工正常工作的企业，应严</w:t>
      </w:r>
      <w:r>
        <w:rPr>
          <w:rFonts w:ascii="仿宋" w:hAnsi="仿宋" w:eastAsia="仿宋" w:cs="仿宋"/>
          <w:spacing w:val="10"/>
          <w:sz w:val="31"/>
          <w:szCs w:val="31"/>
        </w:rPr>
        <w:t>格执行</w:t>
      </w:r>
      <w:r>
        <w:rPr>
          <w:rFonts w:ascii="仿宋" w:hAnsi="仿宋" w:eastAsia="仿宋" w:cs="仿宋"/>
          <w:spacing w:val="5"/>
          <w:sz w:val="31"/>
          <w:szCs w:val="31"/>
        </w:rPr>
        <w:t>工资支付规定。对确因经营困难造成工资拖欠或难以及时</w:t>
      </w:r>
      <w:r>
        <w:rPr>
          <w:rFonts w:ascii="仿宋" w:hAnsi="仿宋" w:eastAsia="仿宋" w:cs="仿宋"/>
          <w:spacing w:val="10"/>
          <w:sz w:val="31"/>
          <w:szCs w:val="31"/>
        </w:rPr>
        <w:t>支付的</w:t>
      </w:r>
      <w:r>
        <w:rPr>
          <w:rFonts w:ascii="仿宋" w:hAnsi="仿宋" w:eastAsia="仿宋" w:cs="仿宋"/>
          <w:spacing w:val="5"/>
          <w:sz w:val="31"/>
          <w:szCs w:val="31"/>
        </w:rPr>
        <w:t>，要动用工资保证金、应急周转金或通过其他渠道筹措的</w:t>
      </w:r>
      <w:r>
        <w:rPr>
          <w:rFonts w:ascii="仿宋" w:hAnsi="仿宋" w:eastAsia="仿宋" w:cs="仿宋"/>
          <w:spacing w:val="10"/>
          <w:sz w:val="31"/>
          <w:szCs w:val="31"/>
        </w:rPr>
        <w:t>资金，</w:t>
      </w:r>
      <w:r>
        <w:rPr>
          <w:rFonts w:ascii="仿宋" w:hAnsi="仿宋" w:eastAsia="仿宋" w:cs="仿宋"/>
          <w:spacing w:val="5"/>
          <w:sz w:val="31"/>
          <w:szCs w:val="31"/>
        </w:rPr>
        <w:t>先行垫付部分工资或基本生活费，及时解决员工实际生活</w:t>
      </w:r>
      <w:r>
        <w:rPr>
          <w:rFonts w:ascii="仿宋" w:hAnsi="仿宋" w:eastAsia="仿宋" w:cs="仿宋"/>
          <w:spacing w:val="16"/>
          <w:sz w:val="31"/>
          <w:szCs w:val="31"/>
        </w:rPr>
        <w:t>困</w:t>
      </w:r>
      <w:r>
        <w:rPr>
          <w:rFonts w:ascii="仿宋" w:hAnsi="仿宋" w:eastAsia="仿宋" w:cs="仿宋"/>
          <w:spacing w:val="11"/>
          <w:sz w:val="31"/>
          <w:szCs w:val="31"/>
        </w:rPr>
        <w:t>难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  <w:r>
        <w:rPr>
          <w:rFonts w:ascii="楷体" w:hAnsi="楷体" w:eastAsia="楷体" w:cs="楷体"/>
          <w:spacing w:val="8"/>
          <w:sz w:val="31"/>
          <w:szCs w:val="31"/>
        </w:rPr>
        <w:t>(责任单位：</w:t>
      </w:r>
      <w:r>
        <w:rPr>
          <w:rFonts w:ascii="楷体" w:hAnsi="楷体" w:eastAsia="楷体" w:cs="楷体"/>
          <w:spacing w:val="-2"/>
          <w:sz w:val="31"/>
          <w:szCs w:val="31"/>
        </w:rPr>
        <w:t>市</w:t>
      </w:r>
      <w:r>
        <w:rPr>
          <w:rFonts w:hint="eastAsia" w:ascii="楷体" w:hAnsi="楷体" w:eastAsia="楷体" w:cs="楷体"/>
          <w:spacing w:val="-2"/>
          <w:sz w:val="31"/>
          <w:szCs w:val="31"/>
          <w:lang w:val="en-US" w:eastAsia="zh-CN"/>
        </w:rPr>
        <w:t>社会事业局</w:t>
      </w:r>
      <w:r>
        <w:rPr>
          <w:rFonts w:ascii="楷体" w:hAnsi="楷体" w:eastAsia="楷体" w:cs="楷体"/>
          <w:spacing w:val="8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76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、支持企业稳定有序生产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16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hint="eastAsia" w:ascii="楷体" w:hAnsi="楷体" w:eastAsia="楷体" w:cs="楷体"/>
          <w:spacing w:val="-1"/>
          <w:sz w:val="31"/>
          <w:szCs w:val="31"/>
          <w:lang w:val="en-US" w:eastAsia="zh-CN"/>
        </w:rPr>
        <w:t>5.引导企业持续生产。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鼓励订单较多、生产任务较重，有一定规模的企业，推行员工弹性休假、错时休假，积极抢占先机，加快生产。及时掌握重点企业停产检修计划，将非紧急、非必要的停产检修计划延迟到二季度进行。对上年度产值3000万-5000万元（不含，下同）的工业企业（不含国有及国有控股企业，下同），2023年每月产值增速20%及以上且一季度产值增速35%及以上的，给予奖励15万元；对上年度产值5000万-1亿元（不含，下同）的工业企业，2023年每月产值增速15%及以上且一季度产值增速30%及以上的，给予奖励30万元；对上年度产值1亿元及以上的工业企业，2023年每月产值增速10%及以上且一季度产值增速25%及以上的，给予奖励50万元；上述奖励分两次发放，半年度发放一次，首次发放三分之一的奖励金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 对上年度批发企业销售额2000-5000万（不含，下同）、零售住餐企业销售额（营业额）500-1500万（不含，下同）的商贸企业（不含国有及国有控股企业，下同），2023年月均销售额（营业额）增速20%及以上且一季度产值增速35%及以上的，给予奖励15万元；对上年度批发企业销售额5000万-1亿元（不含，下同）、零售住餐企业销售额（营业额）1500万-5000万元（不含，下同）的商贸企业，2023年月均销售额（营业额）增速15%及以上且一季度产值增速30%及以上的，给予奖励30万元。对上年度批发企业销售额1亿及以上、零售住餐企业销售额（营业额）5000万及以上的商贸企业，2023年月均销售额（营业额）增速10%及以上且一季度产值增速25%及以上的，给予奖励50万元；上述奖励分两次发放，半年度发放一次，首次发放三分之一的奖励金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 xml:space="preserve">对规上其他营利性服务业企业（不含国有及国有控股企业，下同），2023年全年营业额增速20％及以上且一季度增速35％及以上的，给予奖励15万元。奖励分两次发放，半年度发放一次，首次发放三分之一的奖励金额。（责任单位：市经济发展局、市财政局）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52" w:firstLineChars="200"/>
        <w:jc w:val="both"/>
        <w:textAlignment w:val="baseline"/>
        <w:rPr>
          <w:rFonts w:ascii="楷体" w:hAnsi="楷体" w:eastAsia="楷体" w:cs="楷体"/>
          <w:spacing w:val="5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6</w:t>
      </w:r>
      <w:r>
        <w:rPr>
          <w:rFonts w:ascii="楷体" w:hAnsi="楷体" w:eastAsia="楷体" w:cs="楷体"/>
          <w:spacing w:val="8"/>
          <w:sz w:val="31"/>
          <w:szCs w:val="31"/>
        </w:rPr>
        <w:t>.助力企</w:t>
      </w:r>
      <w:r>
        <w:rPr>
          <w:rFonts w:ascii="楷体" w:hAnsi="楷体" w:eastAsia="楷体" w:cs="楷体"/>
          <w:spacing w:val="5"/>
          <w:sz w:val="31"/>
          <w:szCs w:val="31"/>
        </w:rPr>
        <w:t>业</w:t>
      </w:r>
      <w:r>
        <w:rPr>
          <w:rFonts w:ascii="楷体" w:hAnsi="楷体" w:eastAsia="楷体" w:cs="楷体"/>
          <w:spacing w:val="4"/>
          <w:sz w:val="31"/>
          <w:szCs w:val="31"/>
        </w:rPr>
        <w:t>拓市场抢订单。</w:t>
      </w:r>
      <w:r>
        <w:rPr>
          <w:rFonts w:ascii="仿宋" w:hAnsi="仿宋" w:eastAsia="仿宋" w:cs="仿宋"/>
          <w:spacing w:val="4"/>
          <w:sz w:val="31"/>
          <w:szCs w:val="31"/>
        </w:rPr>
        <w:t>加码“抱团出海”政策支持，鼓</w:t>
      </w:r>
      <w:r>
        <w:rPr>
          <w:rFonts w:ascii="仿宋" w:hAnsi="仿宋" w:eastAsia="仿宋" w:cs="仿宋"/>
          <w:spacing w:val="10"/>
          <w:sz w:val="31"/>
          <w:szCs w:val="31"/>
        </w:rPr>
        <w:t>励企</w:t>
      </w:r>
      <w:r>
        <w:rPr>
          <w:rFonts w:ascii="仿宋" w:hAnsi="仿宋" w:eastAsia="仿宋" w:cs="仿宋"/>
          <w:spacing w:val="8"/>
          <w:sz w:val="31"/>
          <w:szCs w:val="31"/>
        </w:rPr>
        <w:t>业</w:t>
      </w:r>
      <w:r>
        <w:rPr>
          <w:rFonts w:ascii="仿宋" w:hAnsi="仿宋" w:eastAsia="仿宋" w:cs="仿宋"/>
          <w:spacing w:val="5"/>
          <w:sz w:val="31"/>
          <w:szCs w:val="31"/>
        </w:rPr>
        <w:t>一季度赴境外参展拓市场，对企业的出境人员费用提高补</w:t>
      </w:r>
      <w:r>
        <w:rPr>
          <w:rFonts w:ascii="仿宋" w:hAnsi="仿宋" w:eastAsia="仿宋" w:cs="仿宋"/>
          <w:spacing w:val="8"/>
          <w:sz w:val="31"/>
          <w:szCs w:val="31"/>
        </w:rPr>
        <w:t>助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，其中境外展会举办地为亚洲区域的，每人给予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8000 </w:t>
      </w:r>
      <w:r>
        <w:rPr>
          <w:rFonts w:ascii="仿宋" w:hAnsi="仿宋" w:eastAsia="仿宋" w:cs="仿宋"/>
          <w:spacing w:val="6"/>
          <w:sz w:val="31"/>
          <w:szCs w:val="31"/>
        </w:rPr>
        <w:t>元人员</w:t>
      </w:r>
      <w:r>
        <w:rPr>
          <w:rFonts w:ascii="仿宋" w:hAnsi="仿宋" w:eastAsia="仿宋" w:cs="仿宋"/>
          <w:spacing w:val="4"/>
          <w:sz w:val="31"/>
          <w:szCs w:val="31"/>
        </w:rPr>
        <w:t>费补助，亚洲地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区以外的，每人给予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2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万元人员费补助，单个展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会每家企业最高不超过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人次。加大 </w:t>
      </w:r>
      <w:r>
        <w:rPr>
          <w:rFonts w:ascii="仿宋" w:hAnsi="仿宋" w:eastAsia="仿宋" w:cs="仿宋"/>
          <w:sz w:val="31"/>
          <w:szCs w:val="31"/>
        </w:rPr>
        <w:t>RCEP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合作交流支持，引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导外贸企业积极赴 </w:t>
      </w:r>
      <w:r>
        <w:rPr>
          <w:rFonts w:ascii="仿宋" w:hAnsi="仿宋" w:eastAsia="仿宋" w:cs="仿宋"/>
          <w:spacing w:val="-1"/>
          <w:sz w:val="31"/>
          <w:szCs w:val="31"/>
        </w:rPr>
        <w:t>RCEP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其他成员</w:t>
      </w:r>
      <w:r>
        <w:rPr>
          <w:rFonts w:ascii="仿宋" w:hAnsi="仿宋" w:eastAsia="仿宋" w:cs="仿宋"/>
          <w:spacing w:val="-1"/>
          <w:sz w:val="31"/>
          <w:szCs w:val="31"/>
        </w:rPr>
        <w:t>国开展重要商务活动 ( 除参展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外 )，对企业出入境机票费用每人给予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30</w:t>
      </w:r>
      <w:r>
        <w:rPr>
          <w:rFonts w:ascii="仿宋" w:hAnsi="仿宋" w:eastAsia="仿宋" w:cs="仿宋"/>
          <w:spacing w:val="5"/>
          <w:sz w:val="31"/>
          <w:szCs w:val="31"/>
        </w:rPr>
        <w:t>%的补助。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(责任单位： </w:t>
      </w:r>
      <w:r>
        <w:rPr>
          <w:rFonts w:hint="eastAsia" w:ascii="楷体" w:hAnsi="楷体" w:eastAsia="楷体" w:cs="楷体"/>
          <w:spacing w:val="5"/>
          <w:sz w:val="31"/>
          <w:szCs w:val="31"/>
          <w:lang w:val="en-US" w:eastAsia="zh-CN"/>
        </w:rPr>
        <w:t>市经济发展局</w:t>
      </w:r>
      <w:r>
        <w:rPr>
          <w:rFonts w:ascii="楷体" w:hAnsi="楷体" w:eastAsia="楷体" w:cs="楷体"/>
          <w:spacing w:val="5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baseline"/>
        <w:rPr>
          <w:rFonts w:ascii="楷体" w:hAnsi="楷体" w:eastAsia="楷体" w:cs="楷体"/>
          <w:spacing w:val="12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7</w:t>
      </w:r>
      <w:r>
        <w:rPr>
          <w:rFonts w:ascii="楷体" w:hAnsi="楷体" w:eastAsia="楷体" w:cs="楷体"/>
          <w:spacing w:val="5"/>
          <w:sz w:val="31"/>
          <w:szCs w:val="31"/>
        </w:rPr>
        <w:t>.加强企业生产保障。</w:t>
      </w:r>
      <w:r>
        <w:rPr>
          <w:rFonts w:ascii="仿宋" w:hAnsi="仿宋" w:eastAsia="仿宋" w:cs="仿宋"/>
          <w:spacing w:val="5"/>
          <w:sz w:val="31"/>
          <w:szCs w:val="31"/>
        </w:rPr>
        <w:t>强化产业链供应链保障，支持企业</w:t>
      </w:r>
      <w:r>
        <w:rPr>
          <w:rFonts w:ascii="仿宋" w:hAnsi="仿宋" w:eastAsia="仿宋" w:cs="仿宋"/>
          <w:spacing w:val="1"/>
          <w:sz w:val="31"/>
          <w:szCs w:val="31"/>
        </w:rPr>
        <w:t>做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好原材</w:t>
      </w:r>
      <w:r>
        <w:rPr>
          <w:rFonts w:ascii="仿宋" w:hAnsi="仿宋" w:eastAsia="仿宋" w:cs="仿宋"/>
          <w:spacing w:val="5"/>
          <w:sz w:val="31"/>
          <w:szCs w:val="31"/>
        </w:rPr>
        <w:t>料、零部件储备和产品适度备库工作，提前应对市场形势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变化和</w:t>
      </w:r>
      <w:r>
        <w:rPr>
          <w:rFonts w:ascii="仿宋" w:hAnsi="仿宋" w:eastAsia="仿宋" w:cs="仿宋"/>
          <w:spacing w:val="5"/>
          <w:sz w:val="31"/>
          <w:szCs w:val="31"/>
        </w:rPr>
        <w:t>疫情防控需要，确保产业链供应链稳定。强化企业融资保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>障，引</w:t>
      </w:r>
      <w:r>
        <w:rPr>
          <w:rFonts w:ascii="仿宋" w:hAnsi="仿宋" w:eastAsia="仿宋" w:cs="仿宋"/>
          <w:spacing w:val="5"/>
          <w:sz w:val="31"/>
          <w:szCs w:val="31"/>
        </w:rPr>
        <w:t>导商业银行加大信贷投放力度、适当延长贷款期限，用好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无还本续贷、中期流动资金贷款、随借随还等“连续贷+灵活贷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贷款模</w:t>
      </w:r>
      <w:r>
        <w:rPr>
          <w:rFonts w:ascii="仿宋" w:hAnsi="仿宋" w:eastAsia="仿宋" w:cs="仿宋"/>
          <w:spacing w:val="5"/>
          <w:sz w:val="31"/>
          <w:szCs w:val="31"/>
        </w:rPr>
        <w:t>式，对符合续贷条件的企业，做到应续尽续。指导金融机</w:t>
      </w:r>
      <w:r>
        <w:rPr>
          <w:rFonts w:ascii="仿宋" w:hAnsi="仿宋" w:eastAsia="仿宋" w:cs="仿宋"/>
          <w:spacing w:val="10"/>
          <w:sz w:val="31"/>
          <w:szCs w:val="31"/>
        </w:rPr>
        <w:t>构加大</w:t>
      </w:r>
      <w:r>
        <w:rPr>
          <w:rFonts w:ascii="仿宋" w:hAnsi="仿宋" w:eastAsia="仿宋" w:cs="仿宋"/>
          <w:spacing w:val="5"/>
          <w:sz w:val="31"/>
          <w:szCs w:val="31"/>
        </w:rPr>
        <w:t>普惠小微信贷支持力度，持续加大金融机构让利空间，做</w:t>
      </w:r>
      <w:r>
        <w:rPr>
          <w:rFonts w:ascii="仿宋" w:hAnsi="仿宋" w:eastAsia="仿宋" w:cs="仿宋"/>
          <w:spacing w:val="10"/>
          <w:sz w:val="31"/>
          <w:szCs w:val="31"/>
        </w:rPr>
        <w:t>到各类</w:t>
      </w:r>
      <w:r>
        <w:rPr>
          <w:rFonts w:ascii="仿宋" w:hAnsi="仿宋" w:eastAsia="仿宋" w:cs="仿宋"/>
          <w:spacing w:val="5"/>
          <w:sz w:val="31"/>
          <w:szCs w:val="31"/>
        </w:rPr>
        <w:t>手续费应免尽免、应减尽减。强化企业物流保障，加快制</w:t>
      </w:r>
      <w:r>
        <w:rPr>
          <w:rFonts w:ascii="仿宋" w:hAnsi="仿宋" w:eastAsia="仿宋" w:cs="仿宋"/>
          <w:spacing w:val="10"/>
          <w:sz w:val="31"/>
          <w:szCs w:val="31"/>
        </w:rPr>
        <w:t>定应对</w:t>
      </w:r>
      <w:r>
        <w:rPr>
          <w:rFonts w:ascii="仿宋" w:hAnsi="仿宋" w:eastAsia="仿宋" w:cs="仿宋"/>
          <w:spacing w:val="5"/>
          <w:sz w:val="31"/>
          <w:szCs w:val="31"/>
        </w:rPr>
        <w:t>极端天气和疫情的应急预案，做好春节期间运力保障，确</w:t>
      </w:r>
      <w:r>
        <w:rPr>
          <w:rFonts w:ascii="仿宋" w:hAnsi="仿宋" w:eastAsia="仿宋" w:cs="仿宋"/>
          <w:spacing w:val="-1"/>
          <w:sz w:val="31"/>
          <w:szCs w:val="31"/>
        </w:rPr>
        <w:t>保企业物流通</w:t>
      </w:r>
      <w:r>
        <w:rPr>
          <w:rFonts w:ascii="仿宋" w:hAnsi="仿宋" w:eastAsia="仿宋" w:cs="仿宋"/>
          <w:sz w:val="31"/>
          <w:szCs w:val="31"/>
        </w:rPr>
        <w:t>畅。强化水电气热保障，各地与供电、供水、供气、</w:t>
      </w:r>
      <w:r>
        <w:rPr>
          <w:rFonts w:ascii="仿宋" w:hAnsi="仿宋" w:eastAsia="仿宋" w:cs="仿宋"/>
          <w:spacing w:val="10"/>
          <w:sz w:val="31"/>
          <w:szCs w:val="31"/>
        </w:rPr>
        <w:t>供热等</w:t>
      </w:r>
      <w:r>
        <w:rPr>
          <w:rFonts w:ascii="仿宋" w:hAnsi="仿宋" w:eastAsia="仿宋" w:cs="仿宋"/>
          <w:spacing w:val="7"/>
          <w:sz w:val="31"/>
          <w:szCs w:val="31"/>
        </w:rPr>
        <w:t>部</w:t>
      </w:r>
      <w:r>
        <w:rPr>
          <w:rFonts w:ascii="仿宋" w:hAnsi="仿宋" w:eastAsia="仿宋" w:cs="仿宋"/>
          <w:spacing w:val="5"/>
          <w:sz w:val="31"/>
          <w:szCs w:val="31"/>
        </w:rPr>
        <w:t>门要全面排查辖区内相关设施及管道线路状况，及时排</w:t>
      </w:r>
      <w:r>
        <w:rPr>
          <w:rFonts w:ascii="仿宋" w:hAnsi="仿宋" w:eastAsia="仿宋" w:cs="仿宋"/>
          <w:spacing w:val="10"/>
          <w:sz w:val="31"/>
          <w:szCs w:val="31"/>
        </w:rPr>
        <w:t>除各类</w:t>
      </w:r>
      <w:r>
        <w:rPr>
          <w:rFonts w:ascii="仿宋" w:hAnsi="仿宋" w:eastAsia="仿宋" w:cs="仿宋"/>
          <w:spacing w:val="6"/>
          <w:sz w:val="31"/>
          <w:szCs w:val="31"/>
        </w:rPr>
        <w:t>隐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患，确保企业节前节后生产不断档、随时可开工。 </w:t>
      </w:r>
      <w:r>
        <w:rPr>
          <w:rFonts w:ascii="楷体" w:hAnsi="楷体" w:eastAsia="楷体" w:cs="楷体"/>
          <w:spacing w:val="12"/>
          <w:sz w:val="31"/>
          <w:szCs w:val="31"/>
        </w:rPr>
        <w:t>(责任单位: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市经济发展局、市经济发展局、市社会事业局、市自然资源与规划建设局、</w:t>
      </w:r>
      <w:r>
        <w:rPr>
          <w:rFonts w:ascii="楷体" w:hAnsi="楷体" w:eastAsia="楷体" w:cs="楷体"/>
          <w:spacing w:val="12"/>
          <w:sz w:val="31"/>
          <w:szCs w:val="31"/>
        </w:rPr>
        <w:t>市综合行政执法局、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龙港市供电公司</w:t>
      </w:r>
      <w:r>
        <w:rPr>
          <w:rFonts w:ascii="楷体" w:hAnsi="楷体" w:eastAsia="楷体" w:cs="楷体"/>
          <w:spacing w:val="12"/>
          <w:sz w:val="31"/>
          <w:szCs w:val="31"/>
        </w:rPr>
        <w:t>、市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水务</w:t>
      </w:r>
      <w:r>
        <w:rPr>
          <w:rFonts w:ascii="楷体" w:hAnsi="楷体" w:eastAsia="楷体" w:cs="楷体"/>
          <w:spacing w:val="12"/>
          <w:sz w:val="31"/>
          <w:szCs w:val="31"/>
        </w:rPr>
        <w:t>集团、人行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龙港</w:t>
      </w:r>
      <w:r>
        <w:rPr>
          <w:rFonts w:ascii="楷体" w:hAnsi="楷体" w:eastAsia="楷体" w:cs="楷体"/>
          <w:spacing w:val="12"/>
          <w:sz w:val="31"/>
          <w:szCs w:val="31"/>
        </w:rPr>
        <w:t>支行)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52" w:firstLineChars="2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8</w:t>
      </w:r>
      <w:r>
        <w:rPr>
          <w:rFonts w:ascii="楷体" w:hAnsi="楷体" w:eastAsia="楷体" w:cs="楷体"/>
          <w:spacing w:val="8"/>
          <w:sz w:val="31"/>
          <w:szCs w:val="31"/>
        </w:rPr>
        <w:t>.帮</w:t>
      </w:r>
      <w:r>
        <w:rPr>
          <w:rFonts w:ascii="楷体" w:hAnsi="楷体" w:eastAsia="楷体" w:cs="楷体"/>
          <w:spacing w:val="7"/>
          <w:sz w:val="31"/>
          <w:szCs w:val="31"/>
        </w:rPr>
        <w:t>助</w:t>
      </w:r>
      <w:r>
        <w:rPr>
          <w:rFonts w:ascii="楷体" w:hAnsi="楷体" w:eastAsia="楷体" w:cs="楷体"/>
          <w:spacing w:val="4"/>
          <w:sz w:val="31"/>
          <w:szCs w:val="31"/>
        </w:rPr>
        <w:t>企业减负降本。</w:t>
      </w:r>
      <w:r>
        <w:rPr>
          <w:rFonts w:ascii="仿宋" w:hAnsi="仿宋" w:eastAsia="仿宋" w:cs="仿宋"/>
          <w:spacing w:val="4"/>
          <w:sz w:val="31"/>
          <w:szCs w:val="31"/>
        </w:rPr>
        <w:t>延长阶段性缓缴社会保险费的补缴期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52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限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阶段性缓缴企业职工基本养老保险费、失业保险费、工伤保险费政策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到期后，参保单位可申请在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31 </w:t>
      </w:r>
      <w:r>
        <w:rPr>
          <w:rFonts w:ascii="仿宋" w:hAnsi="仿宋" w:eastAsia="仿宋" w:cs="仿宋"/>
          <w:spacing w:val="2"/>
          <w:sz w:val="31"/>
          <w:szCs w:val="31"/>
        </w:rPr>
        <w:t>日前采取</w:t>
      </w:r>
      <w:r>
        <w:rPr>
          <w:rFonts w:ascii="仿宋" w:hAnsi="仿宋" w:eastAsia="仿宋" w:cs="仿宋"/>
          <w:spacing w:val="10"/>
          <w:sz w:val="31"/>
          <w:szCs w:val="31"/>
        </w:rPr>
        <w:t>分期或</w:t>
      </w:r>
      <w:r>
        <w:rPr>
          <w:rFonts w:ascii="仿宋" w:hAnsi="仿宋" w:eastAsia="仿宋" w:cs="仿宋"/>
          <w:spacing w:val="9"/>
          <w:sz w:val="31"/>
          <w:szCs w:val="31"/>
        </w:rPr>
        <w:t>逐</w:t>
      </w:r>
      <w:r>
        <w:rPr>
          <w:rFonts w:ascii="仿宋" w:hAnsi="仿宋" w:eastAsia="仿宋" w:cs="仿宋"/>
          <w:spacing w:val="5"/>
          <w:sz w:val="31"/>
          <w:szCs w:val="31"/>
        </w:rPr>
        <w:t>月等方式对缓缴的社会保险费予以补缴，补缴期间免收</w:t>
      </w:r>
      <w:r>
        <w:rPr>
          <w:rFonts w:ascii="仿宋" w:hAnsi="仿宋" w:eastAsia="仿宋" w:cs="仿宋"/>
          <w:spacing w:val="15"/>
          <w:sz w:val="31"/>
          <w:szCs w:val="31"/>
        </w:rPr>
        <w:t>滞</w:t>
      </w:r>
      <w:r>
        <w:rPr>
          <w:rFonts w:ascii="仿宋" w:hAnsi="仿宋" w:eastAsia="仿宋" w:cs="仿宋"/>
          <w:spacing w:val="11"/>
          <w:sz w:val="31"/>
          <w:szCs w:val="31"/>
        </w:rPr>
        <w:t>纳金。根据上级统一部署，开展失业保险稳岗返还。</w:t>
      </w:r>
      <w:r>
        <w:rPr>
          <w:rFonts w:ascii="楷体" w:hAnsi="楷体" w:eastAsia="楷体" w:cs="楷体"/>
          <w:spacing w:val="11"/>
          <w:sz w:val="31"/>
          <w:szCs w:val="31"/>
        </w:rPr>
        <w:t>(责任单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2"/>
          <w:sz w:val="31"/>
          <w:szCs w:val="31"/>
        </w:rPr>
        <w:t>位</w:t>
      </w:r>
      <w:r>
        <w:rPr>
          <w:rFonts w:ascii="楷体" w:hAnsi="楷体" w:eastAsia="楷体" w:cs="楷体"/>
          <w:spacing w:val="9"/>
          <w:sz w:val="31"/>
          <w:szCs w:val="31"/>
        </w:rPr>
        <w:t>：市税务局、市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社会事业局</w:t>
      </w:r>
      <w:r>
        <w:rPr>
          <w:rFonts w:ascii="楷体" w:hAnsi="楷体" w:eastAsia="楷体" w:cs="楷体"/>
          <w:spacing w:val="9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9</w:t>
      </w:r>
      <w:r>
        <w:rPr>
          <w:rFonts w:ascii="楷体" w:hAnsi="楷体" w:eastAsia="楷体" w:cs="楷体"/>
          <w:spacing w:val="5"/>
          <w:sz w:val="31"/>
          <w:szCs w:val="31"/>
        </w:rPr>
        <w:t>.强化企业安全生产。</w:t>
      </w:r>
      <w:r>
        <w:rPr>
          <w:rFonts w:ascii="仿宋" w:hAnsi="仿宋" w:eastAsia="仿宋" w:cs="仿宋"/>
          <w:spacing w:val="5"/>
          <w:sz w:val="31"/>
          <w:szCs w:val="31"/>
        </w:rPr>
        <w:t>指导企业落实安全生产主体责任，</w:t>
      </w:r>
      <w:r>
        <w:rPr>
          <w:rFonts w:ascii="仿宋" w:hAnsi="仿宋" w:eastAsia="仿宋" w:cs="仿宋"/>
          <w:sz w:val="31"/>
          <w:szCs w:val="31"/>
        </w:rPr>
        <w:t>严</w:t>
      </w:r>
      <w:r>
        <w:rPr>
          <w:rFonts w:ascii="仿宋" w:hAnsi="仿宋" w:eastAsia="仿宋" w:cs="仿宋"/>
          <w:spacing w:val="10"/>
          <w:sz w:val="31"/>
          <w:szCs w:val="31"/>
        </w:rPr>
        <w:t>格做</w:t>
      </w:r>
      <w:r>
        <w:rPr>
          <w:rFonts w:ascii="仿宋" w:hAnsi="仿宋" w:eastAsia="仿宋" w:cs="仿宋"/>
          <w:spacing w:val="7"/>
          <w:sz w:val="31"/>
          <w:szCs w:val="31"/>
        </w:rPr>
        <w:t>好</w:t>
      </w:r>
      <w:r>
        <w:rPr>
          <w:rFonts w:ascii="仿宋" w:hAnsi="仿宋" w:eastAsia="仿宋" w:cs="仿宋"/>
          <w:spacing w:val="5"/>
          <w:sz w:val="31"/>
          <w:szCs w:val="31"/>
        </w:rPr>
        <w:t>安全生产工作，切实消除因春节期间加班生产造成的各类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安全隐</w:t>
      </w:r>
      <w:r>
        <w:rPr>
          <w:rFonts w:ascii="仿宋" w:hAnsi="仿宋" w:eastAsia="仿宋" w:cs="仿宋"/>
          <w:sz w:val="31"/>
          <w:szCs w:val="31"/>
        </w:rPr>
        <w:t xml:space="preserve">患。 </w:t>
      </w:r>
      <w:r>
        <w:rPr>
          <w:rFonts w:ascii="楷体" w:hAnsi="楷体" w:eastAsia="楷体" w:cs="楷体"/>
          <w:sz w:val="31"/>
          <w:szCs w:val="31"/>
        </w:rPr>
        <w:t>(责任单位:市应急管理局)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68" w:firstLineChars="200"/>
        <w:jc w:val="both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、强化企业节后用工保障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92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0</w:t>
      </w:r>
      <w:r>
        <w:rPr>
          <w:rFonts w:ascii="楷体" w:hAnsi="楷体" w:eastAsia="楷体" w:cs="楷体"/>
          <w:spacing w:val="9"/>
          <w:sz w:val="31"/>
          <w:szCs w:val="31"/>
        </w:rPr>
        <w:t>.鼓励企业员工早日返岗。</w:t>
      </w:r>
      <w:r>
        <w:rPr>
          <w:rFonts w:ascii="仿宋" w:hAnsi="仿宋" w:eastAsia="仿宋" w:cs="仿宋"/>
          <w:spacing w:val="9"/>
          <w:sz w:val="31"/>
          <w:szCs w:val="31"/>
        </w:rPr>
        <w:t>市交运部门要提前谋划</w:t>
      </w:r>
      <w:r>
        <w:rPr>
          <w:rFonts w:ascii="仿宋" w:hAnsi="仿宋" w:eastAsia="仿宋" w:cs="仿宋"/>
          <w:spacing w:val="10"/>
          <w:sz w:val="31"/>
          <w:szCs w:val="31"/>
        </w:rPr>
        <w:t>企业员</w:t>
      </w:r>
      <w:r>
        <w:rPr>
          <w:rFonts w:ascii="仿宋" w:hAnsi="仿宋" w:eastAsia="仿宋" w:cs="仿宋"/>
          <w:spacing w:val="5"/>
          <w:sz w:val="31"/>
          <w:szCs w:val="31"/>
        </w:rPr>
        <w:t>工错峰离温、返温车次，做好车辆运输服务。对跨省就业</w:t>
      </w:r>
      <w:r>
        <w:rPr>
          <w:rFonts w:ascii="仿宋" w:hAnsi="仿宋" w:eastAsia="仿宋" w:cs="仿宋"/>
          <w:spacing w:val="4"/>
          <w:sz w:val="31"/>
          <w:szCs w:val="31"/>
        </w:rPr>
        <w:t>的对口帮扶地区</w:t>
      </w:r>
      <w:r>
        <w:rPr>
          <w:rFonts w:ascii="仿宋" w:hAnsi="仿宋" w:eastAsia="仿宋" w:cs="仿宋"/>
          <w:spacing w:val="3"/>
          <w:sz w:val="31"/>
          <w:szCs w:val="31"/>
        </w:rPr>
        <w:t>脱</w:t>
      </w:r>
      <w:r>
        <w:rPr>
          <w:rFonts w:ascii="仿宋" w:hAnsi="仿宋" w:eastAsia="仿宋" w:cs="仿宋"/>
          <w:spacing w:val="2"/>
          <w:sz w:val="31"/>
          <w:szCs w:val="31"/>
        </w:rPr>
        <w:t>贫人口按规定发放一次性交通补助。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日至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2"/>
          <w:sz w:val="31"/>
          <w:szCs w:val="31"/>
        </w:rPr>
        <w:t>日，制造业企业租用(含合租)大巴车跨省“点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对点”组织外地员工返岗，给予包车费用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%</w:t>
      </w:r>
      <w:r>
        <w:rPr>
          <w:rFonts w:ascii="仿宋" w:hAnsi="仿宋" w:eastAsia="仿宋" w:cs="仿宋"/>
          <w:spacing w:val="1"/>
          <w:sz w:val="31"/>
          <w:szCs w:val="31"/>
        </w:rPr>
        <w:t>补贴，每家企业最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高不</w:t>
      </w:r>
      <w:r>
        <w:rPr>
          <w:rFonts w:ascii="仿宋" w:hAnsi="仿宋" w:eastAsia="仿宋" w:cs="仿宋"/>
          <w:spacing w:val="8"/>
          <w:sz w:val="31"/>
          <w:szCs w:val="31"/>
        </w:rPr>
        <w:t>超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万元；对自行返岗就业的外地参保员工 (外地以身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份</w:t>
      </w:r>
      <w:r>
        <w:rPr>
          <w:rFonts w:ascii="仿宋" w:hAnsi="仿宋" w:eastAsia="仿宋" w:cs="仿宋"/>
          <w:spacing w:val="7"/>
          <w:sz w:val="31"/>
          <w:szCs w:val="31"/>
        </w:rPr>
        <w:t>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前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4"/>
          <w:sz w:val="31"/>
          <w:szCs w:val="31"/>
        </w:rPr>
        <w:t>位为准，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月和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4"/>
          <w:sz w:val="31"/>
          <w:szCs w:val="31"/>
        </w:rPr>
        <w:t>月参加职工养老保险) 给予</w:t>
      </w:r>
      <w:r>
        <w:rPr>
          <w:rFonts w:ascii="仿宋" w:hAnsi="仿宋" w:eastAsia="仿宋" w:cs="仿宋"/>
          <w:spacing w:val="10"/>
          <w:sz w:val="31"/>
          <w:szCs w:val="31"/>
        </w:rPr>
        <w:t>返</w:t>
      </w:r>
      <w:r>
        <w:rPr>
          <w:rFonts w:ascii="仿宋" w:hAnsi="仿宋" w:eastAsia="仿宋" w:cs="仿宋"/>
          <w:spacing w:val="7"/>
          <w:sz w:val="31"/>
          <w:szCs w:val="31"/>
        </w:rPr>
        <w:t>岗</w:t>
      </w:r>
      <w:r>
        <w:rPr>
          <w:rFonts w:ascii="仿宋" w:hAnsi="仿宋" w:eastAsia="仿宋" w:cs="仿宋"/>
          <w:spacing w:val="5"/>
          <w:sz w:val="31"/>
          <w:szCs w:val="31"/>
        </w:rPr>
        <w:t>交通补贴，通过企业代为办理并向属地政府申报，补贴标准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为市外</w:t>
      </w:r>
      <w:r>
        <w:rPr>
          <w:rFonts w:ascii="仿宋" w:hAnsi="仿宋" w:eastAsia="仿宋" w:cs="仿宋"/>
          <w:spacing w:val="12"/>
          <w:sz w:val="31"/>
          <w:szCs w:val="31"/>
        </w:rPr>
        <w:t>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内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50 </w:t>
      </w:r>
      <w:r>
        <w:rPr>
          <w:rFonts w:ascii="仿宋" w:hAnsi="仿宋" w:eastAsia="仿宋" w:cs="仿宋"/>
          <w:spacing w:val="7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/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人、华东地区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150 </w:t>
      </w:r>
      <w:r>
        <w:rPr>
          <w:rFonts w:ascii="仿宋" w:hAnsi="仿宋" w:eastAsia="仿宋" w:cs="仿宋"/>
          <w:spacing w:val="7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/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人、华东以外地区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元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/</w:t>
      </w:r>
      <w:r>
        <w:rPr>
          <w:rFonts w:ascii="仿宋" w:hAnsi="仿宋" w:eastAsia="仿宋" w:cs="仿宋"/>
          <w:spacing w:val="2"/>
          <w:sz w:val="31"/>
          <w:szCs w:val="31"/>
        </w:rPr>
        <w:t>人。  (</w:t>
      </w:r>
      <w:r>
        <w:rPr>
          <w:rFonts w:ascii="楷体" w:hAnsi="楷体" w:eastAsia="楷体" w:cs="楷体"/>
          <w:spacing w:val="2"/>
          <w:sz w:val="31"/>
          <w:szCs w:val="31"/>
        </w:rPr>
        <w:t>责任单位： 市</w:t>
      </w:r>
      <w:r>
        <w:rPr>
          <w:rFonts w:hint="eastAsia" w:ascii="楷体" w:hAnsi="楷体" w:eastAsia="楷体" w:cs="楷体"/>
          <w:spacing w:val="2"/>
          <w:sz w:val="31"/>
          <w:szCs w:val="31"/>
          <w:lang w:val="en-US" w:eastAsia="zh-CN"/>
        </w:rPr>
        <w:t>经济发展</w:t>
      </w:r>
      <w:r>
        <w:rPr>
          <w:rFonts w:ascii="楷体" w:hAnsi="楷体" w:eastAsia="楷体" w:cs="楷体"/>
          <w:spacing w:val="2"/>
          <w:sz w:val="31"/>
          <w:szCs w:val="31"/>
        </w:rPr>
        <w:t>局、市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社会事业</w:t>
      </w:r>
      <w:r>
        <w:rPr>
          <w:rFonts w:ascii="楷体" w:hAnsi="楷体" w:eastAsia="楷体" w:cs="楷体"/>
          <w:spacing w:val="2"/>
          <w:sz w:val="31"/>
          <w:szCs w:val="31"/>
        </w:rPr>
        <w:t>局</w:t>
      </w:r>
      <w:r>
        <w:rPr>
          <w:rFonts w:ascii="楷体" w:hAnsi="楷体" w:eastAsia="楷体" w:cs="楷体"/>
          <w:spacing w:val="1"/>
          <w:sz w:val="31"/>
          <w:szCs w:val="31"/>
        </w:rPr>
        <w:t>、市财政局、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市自然资源与规划建设局</w:t>
      </w:r>
      <w:r>
        <w:rPr>
          <w:rFonts w:ascii="楷体" w:hAnsi="楷体" w:eastAsia="楷体" w:cs="楷体"/>
          <w:spacing w:val="8"/>
          <w:sz w:val="31"/>
          <w:szCs w:val="31"/>
        </w:rPr>
        <w:t>、</w:t>
      </w:r>
      <w:r>
        <w:rPr>
          <w:rFonts w:hint="eastAsia" w:ascii="楷体" w:hAnsi="楷体" w:eastAsia="楷体" w:cs="楷体"/>
          <w:spacing w:val="8"/>
          <w:sz w:val="31"/>
          <w:szCs w:val="31"/>
          <w:lang w:val="en-US" w:eastAsia="zh-CN"/>
        </w:rPr>
        <w:t>龙港市交通公司、三大</w:t>
      </w:r>
      <w:r>
        <w:rPr>
          <w:rFonts w:ascii="楷体" w:hAnsi="楷体" w:eastAsia="楷体" w:cs="楷体"/>
          <w:spacing w:val="8"/>
          <w:sz w:val="31"/>
          <w:szCs w:val="31"/>
        </w:rPr>
        <w:t>通信运营商)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92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1</w:t>
      </w:r>
      <w:r>
        <w:rPr>
          <w:rFonts w:ascii="楷体" w:hAnsi="楷体" w:eastAsia="楷体" w:cs="楷体"/>
          <w:spacing w:val="9"/>
          <w:sz w:val="31"/>
          <w:szCs w:val="31"/>
        </w:rPr>
        <w:t>.加大员工招聘力度。</w:t>
      </w:r>
      <w:r>
        <w:rPr>
          <w:rFonts w:ascii="仿宋" w:hAnsi="仿宋" w:eastAsia="仿宋" w:cs="仿宋"/>
          <w:spacing w:val="9"/>
          <w:sz w:val="31"/>
          <w:szCs w:val="31"/>
        </w:rPr>
        <w:t>在防疫政策允许情况下，春节前后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开展各</w:t>
      </w:r>
      <w:r>
        <w:rPr>
          <w:rFonts w:ascii="仿宋" w:hAnsi="仿宋" w:eastAsia="仿宋" w:cs="仿宋"/>
          <w:spacing w:val="9"/>
          <w:sz w:val="31"/>
          <w:szCs w:val="31"/>
        </w:rPr>
        <w:t>类</w:t>
      </w:r>
      <w:r>
        <w:rPr>
          <w:rFonts w:ascii="仿宋" w:hAnsi="仿宋" w:eastAsia="仿宋" w:cs="仿宋"/>
          <w:spacing w:val="5"/>
          <w:sz w:val="31"/>
          <w:szCs w:val="31"/>
        </w:rPr>
        <w:t>线上线下协同招聘活动，增加招聘会场次。主动对接劳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务输出地，其中赴外劳务协作不少于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0 </w:t>
      </w:r>
      <w:r>
        <w:rPr>
          <w:rFonts w:ascii="仿宋" w:hAnsi="仿宋" w:eastAsia="仿宋" w:cs="仿宋"/>
          <w:sz w:val="31"/>
          <w:szCs w:val="31"/>
        </w:rPr>
        <w:t xml:space="preserve">场，满足企业急需用工。 </w:t>
      </w:r>
      <w:r>
        <w:rPr>
          <w:rFonts w:ascii="楷体" w:hAnsi="楷体" w:eastAsia="楷体" w:cs="楷体"/>
          <w:spacing w:val="22"/>
          <w:sz w:val="31"/>
          <w:szCs w:val="31"/>
        </w:rPr>
        <w:t>(</w:t>
      </w:r>
      <w:r>
        <w:rPr>
          <w:rFonts w:ascii="楷体" w:hAnsi="楷体" w:eastAsia="楷体" w:cs="楷体"/>
          <w:spacing w:val="21"/>
          <w:sz w:val="31"/>
          <w:szCs w:val="31"/>
        </w:rPr>
        <w:t>责任单位：市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社会事业局</w:t>
      </w:r>
      <w:r>
        <w:rPr>
          <w:rFonts w:ascii="楷体" w:hAnsi="楷体" w:eastAsia="楷体" w:cs="楷体"/>
          <w:spacing w:val="21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92" w:firstLineChars="200"/>
        <w:jc w:val="both"/>
        <w:textAlignment w:val="baseline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>2</w:t>
      </w:r>
      <w:r>
        <w:rPr>
          <w:rFonts w:ascii="楷体" w:hAnsi="楷体" w:eastAsia="楷体" w:cs="楷体"/>
          <w:spacing w:val="9"/>
          <w:sz w:val="31"/>
          <w:szCs w:val="31"/>
        </w:rPr>
        <w:t>.鼓励人力资源机构引进新员工。</w:t>
      </w:r>
      <w:r>
        <w:rPr>
          <w:rFonts w:ascii="仿宋" w:hAnsi="仿宋" w:eastAsia="仿宋" w:cs="仿宋"/>
          <w:spacing w:val="9"/>
          <w:sz w:val="31"/>
          <w:szCs w:val="31"/>
        </w:rPr>
        <w:t>发挥人力资源服务机构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在招工中的作用，对为企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业新引进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2"/>
          <w:sz w:val="31"/>
          <w:szCs w:val="31"/>
        </w:rPr>
        <w:t>名员工以上的服务机构，可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按每人不低于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元的标准给予奖励，最高不超过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4"/>
          <w:sz w:val="31"/>
          <w:szCs w:val="31"/>
        </w:rPr>
        <w:t>万元，其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中</w:t>
      </w:r>
      <w:r>
        <w:rPr>
          <w:rFonts w:ascii="仿宋" w:hAnsi="仿宋" w:eastAsia="仿宋" w:cs="仿宋"/>
          <w:spacing w:val="11"/>
          <w:sz w:val="31"/>
          <w:szCs w:val="31"/>
        </w:rPr>
        <w:t>新引进员工以温州地区首次参加职工养老保险为准。</w:t>
      </w:r>
      <w:r>
        <w:rPr>
          <w:rFonts w:ascii="楷体" w:hAnsi="楷体" w:eastAsia="楷体" w:cs="楷体"/>
          <w:spacing w:val="11"/>
          <w:sz w:val="31"/>
          <w:szCs w:val="31"/>
        </w:rPr>
        <w:t>(责任单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</w:rPr>
        <w:t>位：市</w:t>
      </w:r>
      <w:r>
        <w:rPr>
          <w:rFonts w:hint="eastAsia" w:ascii="楷体" w:hAnsi="楷体" w:eastAsia="楷体" w:cs="楷体"/>
          <w:spacing w:val="12"/>
          <w:sz w:val="31"/>
          <w:szCs w:val="31"/>
          <w:lang w:val="en-US" w:eastAsia="zh-CN"/>
        </w:rPr>
        <w:t>社会事业局</w:t>
      </w:r>
      <w:r>
        <w:rPr>
          <w:rFonts w:ascii="楷体" w:hAnsi="楷体" w:eastAsia="楷体" w:cs="楷体"/>
          <w:spacing w:val="9"/>
          <w:sz w:val="31"/>
          <w:szCs w:val="31"/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420" w:firstLineChars="200"/>
        <w:jc w:val="both"/>
        <w:textAlignment w:val="baseline"/>
        <w:sectPr>
          <w:footerReference r:id="rId3" w:type="default"/>
          <w:pgSz w:w="11907" w:h="16840"/>
          <w:pgMar w:top="1431" w:right="1440" w:bottom="1709" w:left="1535" w:header="0" w:footer="1429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85" w:line="178" w:lineRule="auto"/>
        <w:ind w:left="376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附   则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341" w:lineRule="auto"/>
        <w:ind w:left="2" w:firstLine="66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</w:t>
      </w:r>
      <w:r>
        <w:rPr>
          <w:rFonts w:ascii="楷体" w:hAnsi="楷体" w:eastAsia="楷体" w:cs="楷体"/>
          <w:spacing w:val="4"/>
          <w:sz w:val="31"/>
          <w:szCs w:val="31"/>
        </w:rPr>
        <w:t>.适用对象。</w:t>
      </w:r>
      <w:r>
        <w:rPr>
          <w:rFonts w:ascii="仿宋" w:hAnsi="仿宋" w:eastAsia="仿宋" w:cs="仿宋"/>
          <w:spacing w:val="4"/>
          <w:sz w:val="31"/>
          <w:szCs w:val="31"/>
        </w:rPr>
        <w:t>本政策所指享受奖补的企业为申报时注册地</w:t>
      </w:r>
      <w:r>
        <w:rPr>
          <w:rFonts w:ascii="仿宋" w:hAnsi="仿宋" w:eastAsia="仿宋" w:cs="仿宋"/>
          <w:spacing w:val="1"/>
          <w:sz w:val="31"/>
          <w:szCs w:val="31"/>
        </w:rPr>
        <w:t>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财</w:t>
      </w:r>
      <w:r>
        <w:rPr>
          <w:rFonts w:ascii="仿宋" w:hAnsi="仿宋" w:eastAsia="仿宋" w:cs="仿宋"/>
          <w:spacing w:val="8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收入在市区范围内具有独立法人资格的企业，政策另有规定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除</w:t>
      </w:r>
      <w:r>
        <w:rPr>
          <w:rFonts w:ascii="仿宋" w:hAnsi="仿宋" w:eastAsia="仿宋" w:cs="仿宋"/>
          <w:spacing w:val="8"/>
          <w:sz w:val="31"/>
          <w:szCs w:val="31"/>
        </w:rPr>
        <w:t>外</w:t>
      </w:r>
      <w:r>
        <w:rPr>
          <w:rFonts w:ascii="仿宋" w:hAnsi="仿宋" w:eastAsia="仿宋" w:cs="仿宋"/>
          <w:spacing w:val="5"/>
          <w:sz w:val="31"/>
          <w:szCs w:val="31"/>
        </w:rPr>
        <w:t>。民办非企业、社会组织等视同企业享受本政策。劳务派遣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企</w:t>
      </w:r>
      <w:r>
        <w:rPr>
          <w:rFonts w:ascii="仿宋" w:hAnsi="仿宋" w:eastAsia="仿宋" w:cs="仿宋"/>
          <w:spacing w:val="20"/>
          <w:sz w:val="31"/>
          <w:szCs w:val="31"/>
        </w:rPr>
        <w:t>业申领补贴需与用工企业达成协议。企业不受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“</w:t>
      </w:r>
      <w:r>
        <w:rPr>
          <w:rFonts w:ascii="仿宋" w:hAnsi="仿宋" w:eastAsia="仿宋" w:cs="仿宋"/>
          <w:spacing w:val="20"/>
          <w:sz w:val="31"/>
          <w:szCs w:val="31"/>
        </w:rPr>
        <w:t>亩均论英雄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综合评价类型限制。部分条款已明确适用范围的，从其规定。</w:t>
      </w:r>
    </w:p>
    <w:p>
      <w:pPr>
        <w:spacing w:before="3" w:line="340" w:lineRule="auto"/>
        <w:ind w:left="6" w:right="68" w:firstLine="6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</w:t>
      </w:r>
      <w:r>
        <w:rPr>
          <w:rFonts w:ascii="楷体" w:hAnsi="楷体" w:eastAsia="楷体" w:cs="楷体"/>
          <w:spacing w:val="5"/>
          <w:sz w:val="31"/>
          <w:szCs w:val="31"/>
        </w:rPr>
        <w:t>.资金安排。</w:t>
      </w:r>
      <w:r>
        <w:rPr>
          <w:rFonts w:ascii="仿宋" w:hAnsi="仿宋" w:eastAsia="仿宋" w:cs="仿宋"/>
          <w:spacing w:val="5"/>
          <w:sz w:val="31"/>
          <w:szCs w:val="31"/>
        </w:rPr>
        <w:t>奖励资金除正文条款中明确外，均按照现行财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政</w:t>
      </w:r>
      <w:r>
        <w:rPr>
          <w:rFonts w:ascii="仿宋" w:hAnsi="仿宋" w:eastAsia="仿宋" w:cs="仿宋"/>
          <w:spacing w:val="5"/>
          <w:sz w:val="31"/>
          <w:szCs w:val="31"/>
        </w:rPr>
        <w:t>体制分担。如与中央、省</w:t>
      </w:r>
      <w:r>
        <w:rPr>
          <w:rFonts w:hint="eastAsia" w:ascii="仿宋" w:hAnsi="仿宋" w:eastAsia="仿宋" w:cs="仿宋"/>
          <w:spacing w:val="5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市</w:t>
      </w:r>
      <w:r>
        <w:rPr>
          <w:rFonts w:ascii="仿宋" w:hAnsi="仿宋" w:eastAsia="仿宋" w:cs="仿宋"/>
          <w:spacing w:val="5"/>
          <w:sz w:val="31"/>
          <w:szCs w:val="31"/>
        </w:rPr>
        <w:t>出台相关支持政策以及我市现有其他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11"/>
          <w:sz w:val="31"/>
          <w:szCs w:val="31"/>
        </w:rPr>
        <w:t>策</w:t>
      </w:r>
      <w:r>
        <w:rPr>
          <w:rFonts w:ascii="仿宋" w:hAnsi="仿宋" w:eastAsia="仿宋" w:cs="仿宋"/>
          <w:spacing w:val="8"/>
          <w:sz w:val="31"/>
          <w:szCs w:val="31"/>
        </w:rPr>
        <w:t>一致的，按照不重复享受、就高原则执行。</w:t>
      </w:r>
    </w:p>
    <w:p>
      <w:pPr>
        <w:ind w:firstLine="660" w:firstLineChars="200"/>
        <w:rPr>
          <w:rFonts w:hint="eastAsia"/>
          <w:lang w:eastAsia="zh-CN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</w:t>
      </w:r>
      <w:r>
        <w:rPr>
          <w:rFonts w:ascii="楷体" w:hAnsi="楷体" w:eastAsia="楷体" w:cs="楷体"/>
          <w:spacing w:val="10"/>
          <w:sz w:val="31"/>
          <w:szCs w:val="31"/>
        </w:rPr>
        <w:t>.</w:t>
      </w:r>
      <w:r>
        <w:rPr>
          <w:rFonts w:ascii="楷体" w:hAnsi="楷体" w:eastAsia="楷体" w:cs="楷体"/>
          <w:spacing w:val="6"/>
          <w:sz w:val="31"/>
          <w:szCs w:val="31"/>
        </w:rPr>
        <w:t>执</w:t>
      </w:r>
      <w:r>
        <w:rPr>
          <w:rFonts w:ascii="楷体" w:hAnsi="楷体" w:eastAsia="楷体" w:cs="楷体"/>
          <w:spacing w:val="5"/>
          <w:sz w:val="31"/>
          <w:szCs w:val="31"/>
        </w:rPr>
        <w:t>行效力。</w:t>
      </w:r>
      <w:r>
        <w:rPr>
          <w:rFonts w:ascii="仿宋" w:hAnsi="仿宋" w:eastAsia="仿宋" w:cs="仿宋"/>
          <w:spacing w:val="5"/>
          <w:sz w:val="31"/>
          <w:szCs w:val="31"/>
        </w:rPr>
        <w:t>本政策自印发之日起施行，有效期至 2023 年 6 月 30 日 (措施已经明确时间的，从其规定)，施</w:t>
      </w:r>
      <w:r>
        <w:rPr>
          <w:rFonts w:hint="eastAsia" w:ascii="仿宋" w:hAnsi="仿宋" w:eastAsia="仿宋" w:cs="仿宋"/>
          <w:spacing w:val="5"/>
          <w:sz w:val="31"/>
          <w:szCs w:val="31"/>
        </w:rPr>
        <w:t>行过程中如遇上级有法律法规和重大政策变化，本政策也作相应调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319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jQ2ODFlOTA5MTcwOWI4ZDFkNjkyY2JkYWM3N2YifQ=="/>
  </w:docVars>
  <w:rsids>
    <w:rsidRoot w:val="249802D0"/>
    <w:rsid w:val="249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eastAsia="方正楷体_GBK"/>
      <w:b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2023-01-03T02:23:00Z</dcterms:created>
  <dc:creator>Administrator</dc:creator>
  <cp:lastModifiedBy>Administrator</cp:lastModifiedBy>
  <dcterms:modified xsi:type="dcterms:W3CDTF">2023-01-03T02:25:40Z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7551D6C25A564EE7A548271AD4C09094</vt:lpwstr>
  </property>
</Properties>
</file>