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left"/>
        <w:textAlignment w:val="auto"/>
        <w:rPr>
          <w:rFonts w:hint="eastAsia" w:ascii="宋体" w:hAnsi="宋体" w:eastAsiaTheme="minorEastAsia" w:cstheme="minorBidi"/>
          <w:b/>
          <w:bCs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宋体" w:hAnsi="宋体"/>
          <w:b w:val="0"/>
          <w:bCs w:val="0"/>
          <w:sz w:val="32"/>
          <w:szCs w:val="32"/>
          <w:highlight w:val="none"/>
        </w:rPr>
        <w:t>附件</w:t>
      </w:r>
      <w:r>
        <w:rPr>
          <w:rFonts w:hint="eastAsia" w:ascii="宋体" w:hAnsi="宋体"/>
          <w:b w:val="0"/>
          <w:bCs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32"/>
          <w:szCs w:val="32"/>
          <w:highlight w:val="none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宋体" w:hAnsi="宋体" w:eastAsiaTheme="minorEastAsia" w:cstheme="minorBidi"/>
          <w:b/>
          <w:bCs/>
          <w:kern w:val="2"/>
          <w:sz w:val="40"/>
          <w:szCs w:val="40"/>
          <w:highlight w:val="none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bCs/>
          <w:kern w:val="2"/>
          <w:sz w:val="40"/>
          <w:szCs w:val="40"/>
          <w:highlight w:val="none"/>
          <w:lang w:val="en-US" w:eastAsia="zh-CN" w:bidi="ar-SA"/>
        </w:rPr>
        <w:t>龙港市国有企业2023年面向社会公开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</w:pPr>
      <w:r>
        <w:rPr>
          <w:rFonts w:hint="eastAsia" w:ascii="宋体" w:hAnsi="宋体" w:eastAsiaTheme="minorEastAsia" w:cstheme="minorBidi"/>
          <w:b/>
          <w:bCs/>
          <w:kern w:val="2"/>
          <w:sz w:val="40"/>
          <w:szCs w:val="40"/>
          <w:highlight w:val="none"/>
          <w:lang w:val="en-US" w:eastAsia="zh-CN" w:bidi="ar-SA"/>
        </w:rPr>
        <w:t>招聘产业基金工作人员专业资</w:t>
      </w:r>
      <w:r>
        <w:rPr>
          <w:rFonts w:hint="eastAsia" w:ascii="宋体" w:hAnsi="宋体"/>
          <w:b/>
          <w:bCs/>
          <w:sz w:val="40"/>
          <w:szCs w:val="40"/>
          <w:highlight w:val="none"/>
          <w:lang w:val="en-US" w:eastAsia="zh-CN"/>
        </w:rPr>
        <w:t>格审查办法</w:t>
      </w:r>
    </w:p>
    <w:p>
      <w:pPr>
        <w:bidi w:val="0"/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龙港市龙腾投资有限公司（龙港市国有资本运营有限公司全资子公司）202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年面向社会公开招聘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产业基金工作人员</w:t>
      </w:r>
      <w:r>
        <w:rPr>
          <w:rFonts w:hint="eastAsia" w:ascii="仿宋" w:hAnsi="仿宋" w:eastAsia="仿宋"/>
          <w:sz w:val="32"/>
          <w:szCs w:val="32"/>
          <w:highlight w:val="none"/>
        </w:rPr>
        <w:t>专业资格审查办法，由招聘单位及其主管部门参考高校专业设置目录进行审查认定，大学本科专业参考《普通高等学校本科专业目录(2020年)》。本着“相近、相似”和“宜宽不宜窄，有利于人才选拔”的原则进行专业条件审核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highlight w:val="none"/>
        </w:rPr>
        <w:t>与岗位要求的专业相近似的，由报考人员提供相应的学习课程等证明资料进行专业条件审核，可根据实际情况予以从宽认定；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 xml:space="preserve">  投资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岗位专业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要求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不限专业；风控岗位专业要求：120203K会计学，120204财务管理，120207审计学，020101经济学，020102经济统计学，020201K财政学，120201K工商管理，120202市场营销 ，330301（大数据与财务管理），330302（大数据与会计），0203（金融学类），0204（经济与贸易类）；法务岗位专业要求：0301（法学类）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本办法未尽事宜，由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龙港市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国有资本运营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有限公司</w:t>
      </w:r>
      <w:r>
        <w:rPr>
          <w:rFonts w:hint="eastAsia" w:ascii="仿宋" w:hAnsi="仿宋" w:eastAsia="仿宋"/>
          <w:sz w:val="32"/>
          <w:szCs w:val="32"/>
          <w:highlight w:val="none"/>
        </w:rPr>
        <w:t>负责解释。</w:t>
      </w:r>
    </w:p>
    <w:p>
      <w:pP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mEyMjJlZmRkNzI5Y2VjNjIzNDYwNDQ1NjVjZDQifQ=="/>
  </w:docVars>
  <w:rsids>
    <w:rsidRoot w:val="00E7344D"/>
    <w:rsid w:val="000B2854"/>
    <w:rsid w:val="000F1760"/>
    <w:rsid w:val="00100F9D"/>
    <w:rsid w:val="002E41B3"/>
    <w:rsid w:val="00300DC4"/>
    <w:rsid w:val="003D1426"/>
    <w:rsid w:val="00577DFF"/>
    <w:rsid w:val="007446B8"/>
    <w:rsid w:val="00906684"/>
    <w:rsid w:val="00AD2F39"/>
    <w:rsid w:val="00BE6580"/>
    <w:rsid w:val="00E04B2B"/>
    <w:rsid w:val="00E7344D"/>
    <w:rsid w:val="03B82D65"/>
    <w:rsid w:val="06141C07"/>
    <w:rsid w:val="069B43E6"/>
    <w:rsid w:val="0B4C78B6"/>
    <w:rsid w:val="0EE41DE2"/>
    <w:rsid w:val="0F351BDB"/>
    <w:rsid w:val="0F9F2C92"/>
    <w:rsid w:val="15EA2979"/>
    <w:rsid w:val="17AB10C7"/>
    <w:rsid w:val="180E4FA9"/>
    <w:rsid w:val="18AC3BEE"/>
    <w:rsid w:val="18F94259"/>
    <w:rsid w:val="1E6C3CF0"/>
    <w:rsid w:val="1F6249F6"/>
    <w:rsid w:val="1FBA21F5"/>
    <w:rsid w:val="215754A9"/>
    <w:rsid w:val="22DA21F5"/>
    <w:rsid w:val="2AB36BEC"/>
    <w:rsid w:val="2AE37D61"/>
    <w:rsid w:val="302B7A3B"/>
    <w:rsid w:val="31642DC1"/>
    <w:rsid w:val="339B41E5"/>
    <w:rsid w:val="34A82616"/>
    <w:rsid w:val="361247F9"/>
    <w:rsid w:val="38EB755C"/>
    <w:rsid w:val="3A337C1C"/>
    <w:rsid w:val="3C754276"/>
    <w:rsid w:val="3DFB58A9"/>
    <w:rsid w:val="3F4E49B4"/>
    <w:rsid w:val="3F5A2868"/>
    <w:rsid w:val="3FB17B6F"/>
    <w:rsid w:val="3FE94E66"/>
    <w:rsid w:val="40F736DC"/>
    <w:rsid w:val="433C0C76"/>
    <w:rsid w:val="45EA380F"/>
    <w:rsid w:val="50D91B1B"/>
    <w:rsid w:val="520C6C1A"/>
    <w:rsid w:val="56E754E2"/>
    <w:rsid w:val="5A6E3DFA"/>
    <w:rsid w:val="5AA60B54"/>
    <w:rsid w:val="5BF14800"/>
    <w:rsid w:val="5CFD45ED"/>
    <w:rsid w:val="60205EA7"/>
    <w:rsid w:val="61860438"/>
    <w:rsid w:val="64460320"/>
    <w:rsid w:val="64CF1D5E"/>
    <w:rsid w:val="666311E4"/>
    <w:rsid w:val="67577E32"/>
    <w:rsid w:val="686314D3"/>
    <w:rsid w:val="6B891D58"/>
    <w:rsid w:val="6BC76BF8"/>
    <w:rsid w:val="6E7B1E72"/>
    <w:rsid w:val="6ECD1EDF"/>
    <w:rsid w:val="726A5678"/>
    <w:rsid w:val="75803660"/>
    <w:rsid w:val="79027D6C"/>
    <w:rsid w:val="7C516E02"/>
    <w:rsid w:val="7F8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Body Text First Indent"/>
    <w:basedOn w:val="2"/>
    <w:next w:val="1"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391</Words>
  <Characters>463</Characters>
  <Lines>29</Lines>
  <Paragraphs>8</Paragraphs>
  <TotalTime>3</TotalTime>
  <ScaleCrop>false</ScaleCrop>
  <LinksUpToDate>false</LinksUpToDate>
  <CharactersWithSpaces>466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2021-06-28T07:37:00Z</dcterms:created>
  <dc:creator>Administrator</dc:creator>
  <cp:lastModifiedBy>HUAWEI</cp:lastModifiedBy>
  <cp:lastPrinted>2023-07-10T00:54:00Z</cp:lastPrinted>
  <dcterms:modified xsi:type="dcterms:W3CDTF">2023-07-10T14:21:12Z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F29DDAA24280493B8A7F1F71F0ABDA5D</vt:lpwstr>
  </property>
</Properties>
</file>