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ascii="仿宋_GB2312" w:hAnsi="Times New Roman" w:eastAsia="宋体" w:cs="Times New Roman"/>
          <w:color w:val="000000"/>
          <w:sz w:val="22"/>
          <w:szCs w:val="22"/>
          <w:lang w:val="en-US" w:eastAsia="zh-CN" w:bidi="ar-SA"/>
        </w:rPr>
      </w:pPr>
      <w:r>
        <w:rPr>
          <w:rFonts w:hint="eastAsia" w:ascii="仿宋_GB2312" w:hAnsi="Times New Roman" w:eastAsia="宋体" w:cs="Times New Roman"/>
          <w:color w:val="000000"/>
          <w:sz w:val="22"/>
          <w:szCs w:val="22"/>
          <w:lang w:val="en-US" w:eastAsia="zh-CN" w:bidi="ar-SA"/>
        </w:rPr>
        <w:t xml:space="preserve">附件1 </w:t>
      </w:r>
    </w:p>
    <w:p>
      <w:pPr>
        <w:pStyle w:val="4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Times New Roman" w:eastAsia="宋体" w:cs="Times New Roman"/>
          <w:color w:val="000000"/>
          <w:sz w:val="28"/>
          <w:szCs w:val="28"/>
          <w:lang w:val="en-US" w:eastAsia="zh-CN" w:bidi="ar-SA"/>
        </w:rPr>
        <w:t xml:space="preserve"> </w:t>
      </w:r>
      <w:r>
        <w:rPr>
          <w:rFonts w:hint="eastAsia" w:ascii="仿宋_GB2312" w:hAnsi="Times New Roman" w:eastAsia="宋体" w:cs="Times New Roman"/>
          <w:b/>
          <w:bCs/>
          <w:color w:val="000000"/>
          <w:sz w:val="28"/>
          <w:szCs w:val="28"/>
          <w:lang w:val="en-US" w:eastAsia="zh-CN" w:bidi="ar-SA"/>
        </w:rPr>
        <w:t xml:space="preserve">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2023年龙港市人民医院（温州医科大学附属第一医院龙港院区）</w:t>
      </w:r>
    </w:p>
    <w:p>
      <w:pPr>
        <w:pStyle w:val="4"/>
        <w:jc w:val="center"/>
        <w:rPr>
          <w:rFonts w:hint="default" w:eastAsia="宋体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高层次紧缺类医疗卫生人才引进职位表</w:t>
      </w:r>
    </w:p>
    <w:tbl>
      <w:tblPr>
        <w:tblStyle w:val="6"/>
        <w:tblW w:w="0" w:type="auto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1241"/>
        <w:gridCol w:w="688"/>
        <w:gridCol w:w="5427"/>
        <w:gridCol w:w="846"/>
        <w:gridCol w:w="1148"/>
        <w:gridCol w:w="1493"/>
        <w:gridCol w:w="2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岗位序号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招考岗位 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计划数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专业要求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学历要求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资格要求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 w:bidi="ar-SA"/>
              </w:rPr>
              <w:t>年龄要求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A001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新生儿科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本科：临床医学、儿科学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研究生：儿科学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（正高级50周岁以下）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A002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急诊科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研究生：急诊医学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（正高级50周岁以下）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A003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超声科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本科：医学影像学、临床医学                                                 研究生：影像医学与核医学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（正高级50周岁以下）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A004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病理科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临床医学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（正高级50周岁以下）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紧缺专业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A005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普外（外周介入）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本科：临床医学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研究生：外科学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本科及以上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副主任医师及以上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45周岁以下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（正高级50周岁以下）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紧缺专业，要求具有外周介入进修证及DSA培训证</w:t>
            </w:r>
          </w:p>
        </w:tc>
      </w:tr>
    </w:tbl>
    <w:p>
      <w:pPr>
        <w:rPr>
          <w:rFonts w:hint="eastAsia" w:eastAsia="仿宋_GB2312"/>
          <w:sz w:val="24"/>
          <w:szCs w:val="21"/>
          <w:lang w:eastAsia="zh-CN"/>
        </w:rPr>
      </w:pPr>
      <w:r>
        <w:rPr>
          <w:rFonts w:hint="eastAsia"/>
          <w:sz w:val="24"/>
          <w:szCs w:val="21"/>
          <w:lang w:eastAsia="zh-CN"/>
        </w:rPr>
        <w:t>注：上述岗位需有二级甲等以上医院工作经历。</w:t>
      </w:r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NTcwZjM0ZmQ5MTZiY2E3NzVhYTM3NDdkYzVhYzAifQ=="/>
  </w:docVars>
  <w:rsids>
    <w:rsidRoot w:val="549A4DB4"/>
    <w:rsid w:val="549A4DB4"/>
    <w:rsid w:val="7C7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nhideWhenUsed/>
    <w:qFormat/>
    <w:uiPriority w:val="99"/>
    <w:pPr>
      <w:ind w:firstLine="420" w:firstLineChars="100"/>
    </w:pPr>
    <w:rPr>
      <w:rFonts w:eastAsia="宋体"/>
      <w:sz w:val="21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caption"/>
    <w:basedOn w:val="1"/>
    <w:next w:val="1"/>
    <w:semiHidden/>
    <w:unhideWhenUsed/>
    <w:qFormat/>
    <w:uiPriority w:val="0"/>
    <w:rPr>
      <w:rFonts w:ascii="Arial" w:hAnsi="Arial" w:eastAsia="黑体"/>
      <w:sz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2023-11-10T08:23:00Z</dcterms:created>
  <dc:creator>Administrator</dc:creator>
  <cp:lastModifiedBy>Administrator</cp:lastModifiedBy>
  <dcterms:modified xsi:type="dcterms:W3CDTF">2023-11-10T08:35:13Z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640B654A9CB54444A898BFF0BA47C284_11</vt:lpwstr>
  </property>
</Properties>
</file>